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5052" w:rsidRDefault="00B35052" w:rsidP="00407CA6">
      <w:pPr>
        <w:pStyle w:val="PargrafodaLista1"/>
        <w:tabs>
          <w:tab w:val="left" w:pos="7095"/>
        </w:tabs>
        <w:spacing w:after="0" w:line="240" w:lineRule="auto"/>
        <w:ind w:left="0"/>
        <w:jc w:val="both"/>
        <w:rPr>
          <w:rFonts w:ascii="Arial" w:hAnsi="Arial" w:cs="Arial"/>
        </w:rPr>
      </w:pPr>
    </w:p>
    <w:p w:rsidR="00B35052" w:rsidRDefault="00B35052" w:rsidP="00407CA6">
      <w:pPr>
        <w:pStyle w:val="PargrafodaLista1"/>
        <w:tabs>
          <w:tab w:val="left" w:pos="7095"/>
        </w:tabs>
        <w:spacing w:after="0" w:line="240" w:lineRule="auto"/>
        <w:ind w:left="0"/>
        <w:jc w:val="both"/>
        <w:rPr>
          <w:rFonts w:ascii="Arial" w:hAnsi="Arial" w:cs="Arial"/>
        </w:rPr>
      </w:pPr>
    </w:p>
    <w:p w:rsidR="00B35052" w:rsidRDefault="00B35052" w:rsidP="00407CA6">
      <w:pPr>
        <w:pStyle w:val="PargrafodaLista1"/>
        <w:tabs>
          <w:tab w:val="left" w:pos="7095"/>
        </w:tabs>
        <w:spacing w:after="0" w:line="240" w:lineRule="auto"/>
        <w:ind w:left="0"/>
        <w:jc w:val="both"/>
        <w:rPr>
          <w:rFonts w:ascii="Arial" w:hAnsi="Arial" w:cs="Arial"/>
        </w:rPr>
      </w:pPr>
    </w:p>
    <w:p w:rsidR="00B35052" w:rsidRDefault="00B35052" w:rsidP="00407CA6">
      <w:pPr>
        <w:pStyle w:val="PargrafodaLista1"/>
        <w:tabs>
          <w:tab w:val="left" w:pos="7095"/>
        </w:tabs>
        <w:spacing w:after="0" w:line="240" w:lineRule="auto"/>
        <w:ind w:left="0"/>
        <w:jc w:val="both"/>
        <w:rPr>
          <w:rFonts w:ascii="Arial" w:hAnsi="Arial" w:cs="Arial"/>
        </w:rPr>
      </w:pPr>
    </w:p>
    <w:p w:rsidR="00D754EE" w:rsidRDefault="00D754EE" w:rsidP="00407CA6">
      <w:pPr>
        <w:pStyle w:val="PargrafodaLista1"/>
        <w:tabs>
          <w:tab w:val="left" w:pos="7095"/>
        </w:tabs>
        <w:spacing w:after="0" w:line="240" w:lineRule="auto"/>
        <w:ind w:left="0"/>
        <w:jc w:val="both"/>
        <w:rPr>
          <w:rFonts w:ascii="Arial" w:hAnsi="Arial" w:cs="Arial"/>
        </w:rPr>
      </w:pPr>
    </w:p>
    <w:p w:rsidR="00D754EE" w:rsidRDefault="00D754EE" w:rsidP="00407CA6">
      <w:pPr>
        <w:pStyle w:val="PargrafodaLista1"/>
        <w:tabs>
          <w:tab w:val="left" w:pos="7095"/>
        </w:tabs>
        <w:spacing w:after="0" w:line="240" w:lineRule="auto"/>
        <w:ind w:left="0"/>
        <w:jc w:val="both"/>
        <w:rPr>
          <w:rFonts w:ascii="Arial" w:hAnsi="Arial" w:cs="Arial"/>
        </w:rPr>
      </w:pPr>
    </w:p>
    <w:p w:rsidR="00F166C0" w:rsidRDefault="00F166C0" w:rsidP="00407CA6">
      <w:pPr>
        <w:pStyle w:val="PargrafodaLista1"/>
        <w:tabs>
          <w:tab w:val="left" w:pos="7095"/>
        </w:tabs>
        <w:spacing w:after="0" w:line="240" w:lineRule="auto"/>
        <w:ind w:left="0"/>
        <w:jc w:val="both"/>
        <w:rPr>
          <w:rFonts w:ascii="Arial" w:hAnsi="Arial" w:cs="Arial"/>
        </w:rPr>
      </w:pPr>
    </w:p>
    <w:p w:rsidR="00411C9C" w:rsidRPr="00D754EE" w:rsidRDefault="00411C9C" w:rsidP="00B35052">
      <w:pPr>
        <w:pStyle w:val="PargrafodaLista1"/>
        <w:tabs>
          <w:tab w:val="left" w:pos="7095"/>
        </w:tabs>
        <w:spacing w:after="0" w:line="240" w:lineRule="auto"/>
        <w:ind w:left="0"/>
        <w:jc w:val="center"/>
        <w:rPr>
          <w:rFonts w:ascii="Arial" w:hAnsi="Arial" w:cs="Arial"/>
          <w:b/>
          <w:color w:val="9BBB59" w:themeColor="accent3"/>
          <w:spacing w:val="60"/>
          <w:sz w:val="96"/>
          <w:szCs w:val="96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 w:rsidRPr="00D754EE">
        <w:rPr>
          <w:rFonts w:ascii="Arial" w:hAnsi="Arial" w:cs="Arial"/>
          <w:b/>
          <w:color w:val="9BBB59" w:themeColor="accent3"/>
          <w:spacing w:val="60"/>
          <w:sz w:val="96"/>
          <w:szCs w:val="96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Integração </w:t>
      </w:r>
    </w:p>
    <w:p w:rsidR="00411C9C" w:rsidRPr="00D754EE" w:rsidRDefault="00411C9C" w:rsidP="00B35052">
      <w:pPr>
        <w:pStyle w:val="PargrafodaLista1"/>
        <w:tabs>
          <w:tab w:val="left" w:pos="7095"/>
        </w:tabs>
        <w:spacing w:after="0" w:line="240" w:lineRule="auto"/>
        <w:ind w:left="0"/>
        <w:jc w:val="center"/>
        <w:rPr>
          <w:rFonts w:ascii="Arial" w:hAnsi="Arial" w:cs="Arial"/>
          <w:b/>
          <w:color w:val="9BBB59" w:themeColor="accent3"/>
          <w:spacing w:val="60"/>
          <w:sz w:val="96"/>
          <w:szCs w:val="96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p w:rsidR="00D754EE" w:rsidRDefault="00D754EE" w:rsidP="00B35052">
      <w:pPr>
        <w:pStyle w:val="PargrafodaLista1"/>
        <w:tabs>
          <w:tab w:val="left" w:pos="7095"/>
        </w:tabs>
        <w:spacing w:after="0" w:line="240" w:lineRule="auto"/>
        <w:ind w:left="0"/>
        <w:jc w:val="center"/>
        <w:rPr>
          <w:rFonts w:ascii="Arial" w:hAnsi="Arial" w:cs="Arial"/>
          <w:b/>
          <w:color w:val="9BBB59" w:themeColor="accent3"/>
          <w:spacing w:val="60"/>
          <w:sz w:val="96"/>
          <w:szCs w:val="96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Arial" w:hAnsi="Arial" w:cs="Arial"/>
          <w:b/>
          <w:color w:val="9BBB59" w:themeColor="accent3"/>
          <w:spacing w:val="60"/>
          <w:sz w:val="96"/>
          <w:szCs w:val="96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Unisystem </w:t>
      </w:r>
    </w:p>
    <w:p w:rsidR="00D754EE" w:rsidRDefault="00D754EE" w:rsidP="00B35052">
      <w:pPr>
        <w:pStyle w:val="PargrafodaLista1"/>
        <w:tabs>
          <w:tab w:val="left" w:pos="7095"/>
        </w:tabs>
        <w:spacing w:after="0" w:line="240" w:lineRule="auto"/>
        <w:ind w:left="0"/>
        <w:jc w:val="center"/>
        <w:rPr>
          <w:rFonts w:ascii="Arial" w:hAnsi="Arial" w:cs="Arial"/>
          <w:b/>
          <w:color w:val="9BBB59" w:themeColor="accent3"/>
          <w:spacing w:val="60"/>
          <w:sz w:val="96"/>
          <w:szCs w:val="96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Arial" w:hAnsi="Arial" w:cs="Arial"/>
          <w:b/>
          <w:color w:val="9BBB59" w:themeColor="accent3"/>
          <w:spacing w:val="60"/>
          <w:sz w:val="96"/>
          <w:szCs w:val="96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X </w:t>
      </w:r>
    </w:p>
    <w:p w:rsidR="00411C9C" w:rsidRPr="00D754EE" w:rsidRDefault="00D754EE" w:rsidP="00B35052">
      <w:pPr>
        <w:pStyle w:val="PargrafodaLista1"/>
        <w:tabs>
          <w:tab w:val="left" w:pos="7095"/>
        </w:tabs>
        <w:spacing w:after="0" w:line="240" w:lineRule="auto"/>
        <w:ind w:left="0"/>
        <w:jc w:val="center"/>
        <w:rPr>
          <w:rFonts w:ascii="Arial" w:hAnsi="Arial" w:cs="Arial"/>
          <w:b/>
          <w:color w:val="9BBB59" w:themeColor="accent3"/>
          <w:spacing w:val="60"/>
          <w:sz w:val="96"/>
          <w:szCs w:val="96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Arial" w:hAnsi="Arial" w:cs="Arial"/>
          <w:b/>
          <w:color w:val="9BBB59" w:themeColor="accent3"/>
          <w:spacing w:val="60"/>
          <w:sz w:val="96"/>
          <w:szCs w:val="96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Banco</w:t>
      </w:r>
    </w:p>
    <w:p w:rsidR="00411C9C" w:rsidRDefault="00411C9C" w:rsidP="00B35052">
      <w:pPr>
        <w:pStyle w:val="PargrafodaLista1"/>
        <w:tabs>
          <w:tab w:val="left" w:pos="7095"/>
        </w:tabs>
        <w:spacing w:after="0" w:line="240" w:lineRule="auto"/>
        <w:ind w:left="0"/>
        <w:jc w:val="center"/>
        <w:rPr>
          <w:rFonts w:ascii="Arial" w:hAnsi="Arial" w:cs="Arial"/>
          <w:b/>
          <w:color w:val="9BBB59" w:themeColor="accent3"/>
          <w:sz w:val="96"/>
          <w:szCs w:val="96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</w:p>
    <w:p w:rsidR="00B35052" w:rsidRDefault="00B35052" w:rsidP="00407CA6">
      <w:pPr>
        <w:pStyle w:val="PargrafodaLista1"/>
        <w:tabs>
          <w:tab w:val="left" w:pos="7095"/>
        </w:tabs>
        <w:spacing w:after="0" w:line="240" w:lineRule="auto"/>
        <w:ind w:left="0"/>
        <w:jc w:val="both"/>
        <w:rPr>
          <w:rFonts w:ascii="Arial" w:hAnsi="Arial" w:cs="Arial"/>
        </w:rPr>
      </w:pPr>
    </w:p>
    <w:p w:rsidR="00D754EE" w:rsidRDefault="00D754EE" w:rsidP="00407CA6">
      <w:pPr>
        <w:pStyle w:val="PargrafodaLista1"/>
        <w:tabs>
          <w:tab w:val="left" w:pos="7095"/>
        </w:tabs>
        <w:spacing w:after="0" w:line="240" w:lineRule="auto"/>
        <w:ind w:left="0"/>
        <w:jc w:val="both"/>
        <w:rPr>
          <w:rFonts w:ascii="Arial" w:hAnsi="Arial" w:cs="Arial"/>
        </w:rPr>
      </w:pPr>
    </w:p>
    <w:p w:rsidR="005C1616" w:rsidRDefault="005C1616" w:rsidP="00111D58">
      <w:pPr>
        <w:pStyle w:val="PargrafodaLista1"/>
        <w:tabs>
          <w:tab w:val="left" w:pos="7095"/>
        </w:tabs>
        <w:spacing w:after="0" w:line="240" w:lineRule="auto"/>
        <w:ind w:left="0"/>
        <w:jc w:val="both"/>
        <w:rPr>
          <w:rFonts w:ascii="Arial" w:hAnsi="Arial" w:cs="Arial"/>
        </w:rPr>
      </w:pPr>
    </w:p>
    <w:p w:rsidR="005C1616" w:rsidRDefault="005C1616" w:rsidP="00111D58">
      <w:pPr>
        <w:pStyle w:val="PargrafodaLista1"/>
        <w:tabs>
          <w:tab w:val="left" w:pos="7095"/>
        </w:tabs>
        <w:spacing w:after="0" w:line="240" w:lineRule="auto"/>
        <w:ind w:left="0"/>
        <w:jc w:val="both"/>
        <w:rPr>
          <w:rFonts w:ascii="Arial" w:hAnsi="Arial" w:cs="Arial"/>
        </w:rPr>
      </w:pPr>
    </w:p>
    <w:p w:rsidR="00D754EE" w:rsidRDefault="00D754EE" w:rsidP="00111D58">
      <w:pPr>
        <w:pStyle w:val="PargrafodaLista1"/>
        <w:tabs>
          <w:tab w:val="left" w:pos="7095"/>
        </w:tabs>
        <w:spacing w:after="0" w:line="240" w:lineRule="auto"/>
        <w:ind w:left="0"/>
        <w:jc w:val="both"/>
        <w:rPr>
          <w:rFonts w:ascii="Arial" w:hAnsi="Arial" w:cs="Arial"/>
        </w:rPr>
      </w:pPr>
    </w:p>
    <w:p w:rsidR="00D754EE" w:rsidRDefault="00D754EE" w:rsidP="00111D58">
      <w:pPr>
        <w:pStyle w:val="PargrafodaLista1"/>
        <w:tabs>
          <w:tab w:val="left" w:pos="7095"/>
        </w:tabs>
        <w:spacing w:after="0" w:line="240" w:lineRule="auto"/>
        <w:ind w:left="0"/>
        <w:jc w:val="both"/>
        <w:rPr>
          <w:rFonts w:ascii="Arial" w:hAnsi="Arial" w:cs="Arial"/>
        </w:rPr>
      </w:pPr>
    </w:p>
    <w:p w:rsidR="00D754EE" w:rsidRDefault="00D754EE" w:rsidP="00111D58">
      <w:pPr>
        <w:pStyle w:val="PargrafodaLista1"/>
        <w:tabs>
          <w:tab w:val="left" w:pos="7095"/>
        </w:tabs>
        <w:spacing w:after="0" w:line="240" w:lineRule="auto"/>
        <w:ind w:left="0"/>
        <w:jc w:val="both"/>
        <w:rPr>
          <w:rFonts w:ascii="Arial" w:hAnsi="Arial" w:cs="Arial"/>
        </w:rPr>
      </w:pPr>
    </w:p>
    <w:p w:rsidR="00D754EE" w:rsidRDefault="00D754EE" w:rsidP="00111D58">
      <w:pPr>
        <w:pStyle w:val="PargrafodaLista1"/>
        <w:tabs>
          <w:tab w:val="left" w:pos="7095"/>
        </w:tabs>
        <w:spacing w:after="0" w:line="240" w:lineRule="auto"/>
        <w:ind w:left="0"/>
        <w:jc w:val="both"/>
        <w:rPr>
          <w:rFonts w:ascii="Arial" w:hAnsi="Arial" w:cs="Arial"/>
        </w:rPr>
      </w:pPr>
    </w:p>
    <w:p w:rsidR="00D754EE" w:rsidRDefault="00D754EE" w:rsidP="00111D58">
      <w:pPr>
        <w:pStyle w:val="PargrafodaLista1"/>
        <w:tabs>
          <w:tab w:val="left" w:pos="7095"/>
        </w:tabs>
        <w:spacing w:after="0" w:line="240" w:lineRule="auto"/>
        <w:ind w:left="0"/>
        <w:jc w:val="both"/>
        <w:rPr>
          <w:rFonts w:ascii="Arial" w:hAnsi="Arial" w:cs="Arial"/>
        </w:rPr>
      </w:pPr>
    </w:p>
    <w:p w:rsidR="00D754EE" w:rsidRDefault="00D754EE" w:rsidP="00111D58">
      <w:pPr>
        <w:pStyle w:val="PargrafodaLista1"/>
        <w:tabs>
          <w:tab w:val="left" w:pos="7095"/>
        </w:tabs>
        <w:spacing w:after="0" w:line="240" w:lineRule="auto"/>
        <w:ind w:left="0"/>
        <w:jc w:val="both"/>
        <w:rPr>
          <w:rFonts w:ascii="Arial" w:hAnsi="Arial" w:cs="Arial"/>
        </w:rPr>
      </w:pPr>
    </w:p>
    <w:p w:rsidR="00D754EE" w:rsidRDefault="00D754EE" w:rsidP="00111D58">
      <w:pPr>
        <w:pStyle w:val="PargrafodaLista1"/>
        <w:tabs>
          <w:tab w:val="left" w:pos="7095"/>
        </w:tabs>
        <w:spacing w:after="0" w:line="240" w:lineRule="auto"/>
        <w:ind w:left="0"/>
        <w:jc w:val="both"/>
        <w:rPr>
          <w:rFonts w:ascii="Arial" w:hAnsi="Arial" w:cs="Arial"/>
        </w:rPr>
      </w:pPr>
    </w:p>
    <w:p w:rsidR="005C1616" w:rsidRDefault="005C1616" w:rsidP="00111D58">
      <w:pPr>
        <w:pStyle w:val="PargrafodaLista1"/>
        <w:tabs>
          <w:tab w:val="left" w:pos="7095"/>
        </w:tabs>
        <w:spacing w:after="0" w:line="240" w:lineRule="auto"/>
        <w:ind w:left="0"/>
        <w:jc w:val="both"/>
        <w:rPr>
          <w:rFonts w:ascii="Arial" w:hAnsi="Arial" w:cs="Arial"/>
        </w:rPr>
      </w:pPr>
    </w:p>
    <w:p w:rsidR="00D754EE" w:rsidRDefault="00D754EE" w:rsidP="00111D58">
      <w:pPr>
        <w:pStyle w:val="PargrafodaLista1"/>
        <w:tabs>
          <w:tab w:val="left" w:pos="7095"/>
        </w:tabs>
        <w:spacing w:after="0" w:line="240" w:lineRule="auto"/>
        <w:ind w:left="0"/>
        <w:jc w:val="both"/>
        <w:rPr>
          <w:rFonts w:ascii="Arial" w:hAnsi="Arial" w:cs="Arial"/>
        </w:rPr>
      </w:pPr>
    </w:p>
    <w:p w:rsidR="00B35052" w:rsidRDefault="00AD50A7" w:rsidP="00111D58">
      <w:pPr>
        <w:pStyle w:val="PargrafodaLista1"/>
        <w:tabs>
          <w:tab w:val="left" w:pos="7095"/>
        </w:tabs>
        <w:spacing w:after="0" w:line="240" w:lineRule="auto"/>
        <w:ind w:left="0"/>
        <w:jc w:val="both"/>
        <w:rPr>
          <w:rFonts w:ascii="Arial" w:hAnsi="Arial" w:cs="Arial"/>
          <w:b/>
          <w:u w:val="single"/>
        </w:rPr>
      </w:pPr>
      <w:r w:rsidRPr="009A01F9">
        <w:rPr>
          <w:rFonts w:ascii="Arial" w:hAnsi="Arial" w:cs="Arial"/>
        </w:rPr>
        <w:t xml:space="preserve"> </w:t>
      </w:r>
      <w:r w:rsidR="00407CA6" w:rsidRPr="009A01F9">
        <w:rPr>
          <w:rFonts w:ascii="Arial" w:hAnsi="Arial" w:cs="Arial"/>
          <w:b/>
          <w:noProof/>
          <w:lang w:eastAsia="pt-BR"/>
        </w:rPr>
        <w:drawing>
          <wp:inline distT="0" distB="0" distL="0" distR="0" wp14:anchorId="7D7F70D6" wp14:editId="1D18B55C">
            <wp:extent cx="245110" cy="212090"/>
            <wp:effectExtent l="0" t="0" r="2540" b="0"/>
            <wp:docPr id="43" name="Image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" cy="21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7CA6" w:rsidRPr="009A01F9">
        <w:rPr>
          <w:rFonts w:ascii="Arial" w:hAnsi="Arial" w:cs="Arial"/>
          <w:b/>
          <w:noProof/>
          <w:lang w:eastAsia="pt-BR"/>
        </w:rPr>
        <w:t xml:space="preserve"> </w:t>
      </w:r>
      <w:r w:rsidR="00AD2E10" w:rsidRPr="009A01F9">
        <w:rPr>
          <w:rFonts w:ascii="Arial" w:hAnsi="Arial" w:cs="Arial"/>
        </w:rPr>
        <w:t>Este M</w:t>
      </w:r>
      <w:r w:rsidR="00407CA6" w:rsidRPr="009A01F9">
        <w:rPr>
          <w:rFonts w:ascii="Arial" w:hAnsi="Arial" w:cs="Arial"/>
        </w:rPr>
        <w:t>anual visa instruir o</w:t>
      </w:r>
      <w:r w:rsidR="00111D58">
        <w:rPr>
          <w:rFonts w:ascii="Arial" w:hAnsi="Arial" w:cs="Arial"/>
        </w:rPr>
        <w:t>s</w:t>
      </w:r>
      <w:r w:rsidR="00407CA6" w:rsidRPr="009A01F9">
        <w:rPr>
          <w:rFonts w:ascii="Arial" w:hAnsi="Arial" w:cs="Arial"/>
        </w:rPr>
        <w:t xml:space="preserve"> usuário</w:t>
      </w:r>
      <w:r w:rsidR="00111D58">
        <w:rPr>
          <w:rFonts w:ascii="Arial" w:hAnsi="Arial" w:cs="Arial"/>
        </w:rPr>
        <w:t>s</w:t>
      </w:r>
      <w:r w:rsidR="00411C9C">
        <w:rPr>
          <w:rFonts w:ascii="Arial" w:hAnsi="Arial" w:cs="Arial"/>
        </w:rPr>
        <w:t>,</w:t>
      </w:r>
      <w:r w:rsidR="00407CA6" w:rsidRPr="009A01F9">
        <w:rPr>
          <w:rFonts w:ascii="Arial" w:hAnsi="Arial" w:cs="Arial"/>
        </w:rPr>
        <w:t xml:space="preserve"> </w:t>
      </w:r>
      <w:r w:rsidR="00111D58">
        <w:rPr>
          <w:rFonts w:ascii="Arial" w:hAnsi="Arial" w:cs="Arial"/>
        </w:rPr>
        <w:t>gestores</w:t>
      </w:r>
      <w:r w:rsidR="00D754EE">
        <w:rPr>
          <w:rFonts w:ascii="Arial" w:hAnsi="Arial" w:cs="Arial"/>
        </w:rPr>
        <w:t xml:space="preserve"> e analistas,</w:t>
      </w:r>
      <w:r w:rsidR="00411C9C">
        <w:rPr>
          <w:rFonts w:ascii="Arial" w:hAnsi="Arial" w:cs="Arial"/>
        </w:rPr>
        <w:t xml:space="preserve"> </w:t>
      </w:r>
      <w:r w:rsidR="00D754EE">
        <w:rPr>
          <w:rFonts w:ascii="Arial" w:hAnsi="Arial" w:cs="Arial"/>
        </w:rPr>
        <w:t>de como realizar</w:t>
      </w:r>
      <w:r w:rsidR="00111D58">
        <w:rPr>
          <w:rFonts w:ascii="Arial" w:hAnsi="Arial" w:cs="Arial"/>
        </w:rPr>
        <w:t xml:space="preserve"> </w:t>
      </w:r>
      <w:r w:rsidR="00411C9C">
        <w:rPr>
          <w:rFonts w:ascii="Arial" w:hAnsi="Arial" w:cs="Arial"/>
        </w:rPr>
        <w:t xml:space="preserve">configuração e </w:t>
      </w:r>
      <w:r w:rsidR="00D754EE">
        <w:rPr>
          <w:rFonts w:ascii="Arial" w:hAnsi="Arial" w:cs="Arial"/>
        </w:rPr>
        <w:t>parametrização do Mosayco ERP com o BANCO DO BRASIL.</w:t>
      </w:r>
      <w:r w:rsidR="00111D58">
        <w:rPr>
          <w:rFonts w:ascii="Arial" w:hAnsi="Arial" w:cs="Arial"/>
          <w:b/>
          <w:u w:val="single"/>
        </w:rPr>
        <w:t xml:space="preserve"> </w:t>
      </w:r>
    </w:p>
    <w:p w:rsidR="00B35052" w:rsidRDefault="00B35052" w:rsidP="00C86FC4">
      <w:pPr>
        <w:spacing w:line="240" w:lineRule="auto"/>
        <w:rPr>
          <w:rFonts w:ascii="Arial" w:hAnsi="Arial" w:cs="Arial"/>
          <w:b/>
          <w:u w:val="single"/>
        </w:rPr>
      </w:pPr>
    </w:p>
    <w:p w:rsidR="00F166C0" w:rsidRDefault="00F166C0" w:rsidP="00C86FC4">
      <w:pPr>
        <w:spacing w:line="240" w:lineRule="auto"/>
        <w:rPr>
          <w:rFonts w:ascii="Arial" w:hAnsi="Arial" w:cs="Arial"/>
          <w:b/>
          <w:u w:val="single"/>
        </w:rPr>
      </w:pPr>
    </w:p>
    <w:p w:rsidR="00F166C0" w:rsidRDefault="00F166C0" w:rsidP="00C86FC4">
      <w:pPr>
        <w:spacing w:line="240" w:lineRule="auto"/>
        <w:rPr>
          <w:rFonts w:ascii="Arial" w:hAnsi="Arial" w:cs="Arial"/>
          <w:b/>
          <w:u w:val="single"/>
        </w:rPr>
      </w:pPr>
    </w:p>
    <w:p w:rsidR="00B35052" w:rsidRDefault="00B35052" w:rsidP="00C86FC4">
      <w:pPr>
        <w:spacing w:line="240" w:lineRule="auto"/>
        <w:rPr>
          <w:rFonts w:ascii="Arial" w:hAnsi="Arial" w:cs="Arial"/>
          <w:b/>
          <w:u w:val="single"/>
        </w:rPr>
      </w:pPr>
    </w:p>
    <w:p w:rsidR="002F1973" w:rsidRDefault="00B35052" w:rsidP="00B35052">
      <w:pPr>
        <w:spacing w:line="240" w:lineRule="auto"/>
        <w:jc w:val="center"/>
        <w:rPr>
          <w:rFonts w:ascii="Arial" w:hAnsi="Arial" w:cs="Arial"/>
          <w:b/>
          <w:sz w:val="40"/>
          <w:szCs w:val="40"/>
        </w:rPr>
      </w:pPr>
      <w:r w:rsidRPr="00B35052">
        <w:rPr>
          <w:rFonts w:ascii="Arial" w:hAnsi="Arial" w:cs="Arial"/>
          <w:b/>
          <w:sz w:val="40"/>
          <w:szCs w:val="40"/>
        </w:rPr>
        <w:t>Índice</w:t>
      </w:r>
    </w:p>
    <w:p w:rsidR="00B35052" w:rsidRDefault="00B35052" w:rsidP="00B35052">
      <w:pPr>
        <w:spacing w:line="240" w:lineRule="auto"/>
        <w:jc w:val="center"/>
        <w:rPr>
          <w:rFonts w:ascii="Arial" w:hAnsi="Arial" w:cs="Arial"/>
          <w:b/>
          <w:sz w:val="40"/>
          <w:szCs w:val="40"/>
        </w:rPr>
      </w:pPr>
    </w:p>
    <w:p w:rsidR="00B35052" w:rsidRPr="0004152F" w:rsidRDefault="00B35052" w:rsidP="00B35052">
      <w:pPr>
        <w:spacing w:line="240" w:lineRule="auto"/>
        <w:jc w:val="center"/>
        <w:rPr>
          <w:rFonts w:ascii="Arial" w:hAnsi="Arial" w:cs="Arial"/>
          <w:b/>
          <w:sz w:val="40"/>
          <w:szCs w:val="40"/>
        </w:rPr>
      </w:pPr>
    </w:p>
    <w:p w:rsidR="002F1973" w:rsidRPr="007F014F" w:rsidRDefault="0004152F" w:rsidP="007F014F">
      <w:pPr>
        <w:pStyle w:val="PargrafodaLista"/>
        <w:numPr>
          <w:ilvl w:val="0"/>
          <w:numId w:val="23"/>
        </w:num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7F014F">
        <w:rPr>
          <w:rFonts w:ascii="Arial" w:hAnsi="Arial" w:cs="Arial"/>
          <w:sz w:val="24"/>
          <w:szCs w:val="24"/>
        </w:rPr>
        <w:t xml:space="preserve">- </w:t>
      </w:r>
      <w:r w:rsidR="002F1973" w:rsidRPr="007F014F">
        <w:rPr>
          <w:rFonts w:ascii="Arial" w:hAnsi="Arial" w:cs="Arial"/>
          <w:sz w:val="24"/>
          <w:szCs w:val="24"/>
        </w:rPr>
        <w:t>Introdução</w:t>
      </w:r>
      <w:r w:rsidR="004416D2" w:rsidRPr="007F014F">
        <w:rPr>
          <w:rFonts w:ascii="Arial" w:hAnsi="Arial" w:cs="Arial"/>
          <w:sz w:val="24"/>
          <w:szCs w:val="24"/>
        </w:rPr>
        <w:t>.</w:t>
      </w:r>
      <w:r w:rsidR="00381376" w:rsidRPr="007F014F">
        <w:rPr>
          <w:rFonts w:ascii="Arial" w:hAnsi="Arial" w:cs="Arial"/>
          <w:sz w:val="24"/>
          <w:szCs w:val="24"/>
        </w:rPr>
        <w:t>......................................</w:t>
      </w:r>
      <w:r w:rsidR="007F014F" w:rsidRPr="007F014F">
        <w:rPr>
          <w:rFonts w:ascii="Arial" w:hAnsi="Arial" w:cs="Arial"/>
          <w:sz w:val="24"/>
          <w:szCs w:val="24"/>
        </w:rPr>
        <w:t>...</w:t>
      </w:r>
      <w:r w:rsidR="00B35052" w:rsidRPr="007F014F">
        <w:rPr>
          <w:rFonts w:ascii="Arial" w:hAnsi="Arial" w:cs="Arial"/>
          <w:sz w:val="24"/>
          <w:szCs w:val="24"/>
        </w:rPr>
        <w:t>....</w:t>
      </w:r>
      <w:r w:rsidRPr="007F014F">
        <w:rPr>
          <w:rFonts w:ascii="Arial" w:hAnsi="Arial" w:cs="Arial"/>
          <w:sz w:val="24"/>
          <w:szCs w:val="24"/>
        </w:rPr>
        <w:t>.......................</w:t>
      </w:r>
      <w:r w:rsidR="00B35052" w:rsidRPr="007F014F">
        <w:rPr>
          <w:rFonts w:ascii="Arial" w:hAnsi="Arial" w:cs="Arial"/>
          <w:sz w:val="24"/>
          <w:szCs w:val="24"/>
        </w:rPr>
        <w:t>..............</w:t>
      </w:r>
      <w:r w:rsidR="007F014F">
        <w:rPr>
          <w:rFonts w:ascii="Arial" w:hAnsi="Arial" w:cs="Arial"/>
          <w:sz w:val="24"/>
          <w:szCs w:val="24"/>
        </w:rPr>
        <w:t>........</w:t>
      </w:r>
      <w:r w:rsidR="00381376" w:rsidRPr="007F014F">
        <w:rPr>
          <w:rFonts w:ascii="Arial" w:hAnsi="Arial" w:cs="Arial"/>
          <w:sz w:val="24"/>
          <w:szCs w:val="24"/>
        </w:rPr>
        <w:t>.......</w:t>
      </w:r>
      <w:r w:rsidR="00B35052" w:rsidRPr="007F014F">
        <w:rPr>
          <w:rFonts w:ascii="Arial" w:hAnsi="Arial" w:cs="Arial"/>
          <w:sz w:val="24"/>
          <w:szCs w:val="24"/>
        </w:rPr>
        <w:t>0</w:t>
      </w:r>
      <w:r w:rsidR="004416D2" w:rsidRPr="007F014F">
        <w:rPr>
          <w:rFonts w:ascii="Arial" w:hAnsi="Arial" w:cs="Arial"/>
          <w:sz w:val="24"/>
          <w:szCs w:val="24"/>
        </w:rPr>
        <w:t>3</w:t>
      </w:r>
    </w:p>
    <w:p w:rsidR="007F014F" w:rsidRPr="007F014F" w:rsidRDefault="007F014F" w:rsidP="007F014F">
      <w:pPr>
        <w:pStyle w:val="PargrafodaLista"/>
        <w:spacing w:line="240" w:lineRule="auto"/>
        <w:ind w:left="405"/>
        <w:jc w:val="both"/>
        <w:rPr>
          <w:rFonts w:ascii="Arial" w:hAnsi="Arial" w:cs="Arial"/>
          <w:sz w:val="24"/>
          <w:szCs w:val="24"/>
        </w:rPr>
      </w:pPr>
    </w:p>
    <w:p w:rsidR="00445E37" w:rsidRDefault="0010158E" w:rsidP="00E93B23">
      <w:pPr>
        <w:pStyle w:val="PargrafodaLista"/>
        <w:numPr>
          <w:ilvl w:val="0"/>
          <w:numId w:val="23"/>
        </w:numPr>
        <w:spacing w:before="24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–</w:t>
      </w:r>
      <w:r w:rsidR="000A5302" w:rsidRPr="00445E37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Parametrizações do MOSAYCO ERP</w:t>
      </w:r>
      <w:r w:rsidR="0004152F" w:rsidRPr="00445E37">
        <w:rPr>
          <w:rFonts w:ascii="Arial" w:hAnsi="Arial" w:cs="Arial"/>
          <w:sz w:val="24"/>
          <w:szCs w:val="24"/>
        </w:rPr>
        <w:t>................</w:t>
      </w:r>
      <w:r w:rsidR="00111D58" w:rsidRPr="00445E37">
        <w:rPr>
          <w:rFonts w:ascii="Arial" w:hAnsi="Arial" w:cs="Arial"/>
          <w:sz w:val="24"/>
          <w:szCs w:val="24"/>
        </w:rPr>
        <w:t>......</w:t>
      </w:r>
      <w:r w:rsidR="007F014F" w:rsidRPr="00445E37">
        <w:rPr>
          <w:rFonts w:ascii="Arial" w:hAnsi="Arial" w:cs="Arial"/>
          <w:sz w:val="24"/>
          <w:szCs w:val="24"/>
        </w:rPr>
        <w:t>..</w:t>
      </w:r>
      <w:r w:rsidR="00F010E0" w:rsidRPr="00445E37">
        <w:rPr>
          <w:rFonts w:ascii="Arial" w:hAnsi="Arial" w:cs="Arial"/>
          <w:sz w:val="24"/>
          <w:szCs w:val="24"/>
        </w:rPr>
        <w:t>......</w:t>
      </w:r>
      <w:r w:rsidR="004416D2" w:rsidRPr="00445E37">
        <w:rPr>
          <w:rFonts w:ascii="Arial" w:hAnsi="Arial" w:cs="Arial"/>
          <w:sz w:val="24"/>
          <w:szCs w:val="24"/>
        </w:rPr>
        <w:t>......</w:t>
      </w:r>
      <w:r w:rsidR="007F014F" w:rsidRPr="00445E37">
        <w:rPr>
          <w:rFonts w:ascii="Arial" w:hAnsi="Arial" w:cs="Arial"/>
          <w:sz w:val="24"/>
          <w:szCs w:val="24"/>
        </w:rPr>
        <w:t>....</w:t>
      </w:r>
      <w:r w:rsidR="00CB0EC3">
        <w:rPr>
          <w:rFonts w:ascii="Arial" w:hAnsi="Arial" w:cs="Arial"/>
          <w:sz w:val="24"/>
          <w:szCs w:val="24"/>
        </w:rPr>
        <w:t>............</w:t>
      </w:r>
      <w:r w:rsidR="00E93B23">
        <w:rPr>
          <w:rFonts w:ascii="Arial" w:hAnsi="Arial" w:cs="Arial"/>
          <w:sz w:val="24"/>
          <w:szCs w:val="24"/>
        </w:rPr>
        <w:t>.</w:t>
      </w:r>
      <w:r w:rsidR="007F014F" w:rsidRPr="00445E37">
        <w:rPr>
          <w:rFonts w:ascii="Arial" w:hAnsi="Arial" w:cs="Arial"/>
          <w:sz w:val="24"/>
          <w:szCs w:val="24"/>
        </w:rPr>
        <w:t>.</w:t>
      </w:r>
      <w:r w:rsidR="004416D2" w:rsidRPr="00445E37">
        <w:rPr>
          <w:rFonts w:ascii="Arial" w:hAnsi="Arial" w:cs="Arial"/>
          <w:sz w:val="24"/>
          <w:szCs w:val="24"/>
        </w:rPr>
        <w:t>0</w:t>
      </w:r>
      <w:r w:rsidR="007F014F" w:rsidRPr="00445E37">
        <w:rPr>
          <w:rFonts w:ascii="Arial" w:hAnsi="Arial" w:cs="Arial"/>
          <w:sz w:val="24"/>
          <w:szCs w:val="24"/>
        </w:rPr>
        <w:t>4</w:t>
      </w:r>
    </w:p>
    <w:p w:rsidR="00E93B23" w:rsidRDefault="00E93B23" w:rsidP="00E93B23">
      <w:pPr>
        <w:pStyle w:val="PargrafodaLista"/>
        <w:spacing w:before="240" w:line="240" w:lineRule="auto"/>
        <w:ind w:left="405"/>
        <w:jc w:val="both"/>
        <w:rPr>
          <w:rFonts w:ascii="Arial" w:hAnsi="Arial" w:cs="Arial"/>
          <w:sz w:val="24"/>
          <w:szCs w:val="24"/>
        </w:rPr>
      </w:pPr>
    </w:p>
    <w:p w:rsidR="00E93B23" w:rsidRPr="00445E37" w:rsidRDefault="00E93B23" w:rsidP="00445E37">
      <w:pPr>
        <w:pStyle w:val="PargrafodaLista"/>
        <w:numPr>
          <w:ilvl w:val="0"/>
          <w:numId w:val="23"/>
        </w:num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– Processo do Mosayco ERP......................................................................05</w:t>
      </w:r>
    </w:p>
    <w:p w:rsidR="00872355" w:rsidRDefault="00872355" w:rsidP="00872355">
      <w:pPr>
        <w:pStyle w:val="PargrafodaLista"/>
        <w:rPr>
          <w:rFonts w:ascii="Arial" w:hAnsi="Arial" w:cs="Arial"/>
          <w:noProof/>
          <w:sz w:val="24"/>
          <w:szCs w:val="24"/>
          <w:lang w:eastAsia="pt-BR"/>
        </w:rPr>
      </w:pPr>
    </w:p>
    <w:p w:rsidR="00AC2112" w:rsidRDefault="00AC2112" w:rsidP="00872355">
      <w:pPr>
        <w:pStyle w:val="PargrafodaLista"/>
        <w:rPr>
          <w:rFonts w:ascii="Arial" w:hAnsi="Arial" w:cs="Arial"/>
          <w:noProof/>
          <w:sz w:val="24"/>
          <w:szCs w:val="24"/>
          <w:lang w:eastAsia="pt-BR"/>
        </w:rPr>
      </w:pPr>
    </w:p>
    <w:p w:rsidR="00AC2112" w:rsidRDefault="00AC2112" w:rsidP="00872355">
      <w:pPr>
        <w:pStyle w:val="PargrafodaLista"/>
        <w:rPr>
          <w:rFonts w:ascii="Arial" w:hAnsi="Arial" w:cs="Arial"/>
          <w:noProof/>
          <w:sz w:val="24"/>
          <w:szCs w:val="24"/>
          <w:lang w:eastAsia="pt-BR"/>
        </w:rPr>
      </w:pPr>
    </w:p>
    <w:p w:rsidR="00AC2112" w:rsidRDefault="00AC2112" w:rsidP="00872355">
      <w:pPr>
        <w:pStyle w:val="PargrafodaLista"/>
        <w:rPr>
          <w:rFonts w:ascii="Arial" w:hAnsi="Arial" w:cs="Arial"/>
          <w:noProof/>
          <w:sz w:val="24"/>
          <w:szCs w:val="24"/>
          <w:lang w:eastAsia="pt-BR"/>
        </w:rPr>
      </w:pPr>
    </w:p>
    <w:p w:rsidR="00AC2112" w:rsidRDefault="00AC2112" w:rsidP="00872355">
      <w:pPr>
        <w:pStyle w:val="PargrafodaLista"/>
        <w:rPr>
          <w:rFonts w:ascii="Arial" w:hAnsi="Arial" w:cs="Arial"/>
          <w:noProof/>
          <w:sz w:val="24"/>
          <w:szCs w:val="24"/>
          <w:lang w:eastAsia="pt-BR"/>
        </w:rPr>
      </w:pPr>
    </w:p>
    <w:p w:rsidR="00AC2112" w:rsidRDefault="00AC2112" w:rsidP="00872355">
      <w:pPr>
        <w:pStyle w:val="PargrafodaLista"/>
        <w:rPr>
          <w:rFonts w:ascii="Arial" w:hAnsi="Arial" w:cs="Arial"/>
          <w:noProof/>
          <w:sz w:val="24"/>
          <w:szCs w:val="24"/>
          <w:lang w:eastAsia="pt-BR"/>
        </w:rPr>
      </w:pPr>
    </w:p>
    <w:p w:rsidR="00AC2112" w:rsidRDefault="00AC2112" w:rsidP="00872355">
      <w:pPr>
        <w:pStyle w:val="PargrafodaLista"/>
        <w:rPr>
          <w:rFonts w:ascii="Arial" w:hAnsi="Arial" w:cs="Arial"/>
          <w:noProof/>
          <w:sz w:val="24"/>
          <w:szCs w:val="24"/>
          <w:lang w:eastAsia="pt-BR"/>
        </w:rPr>
      </w:pPr>
    </w:p>
    <w:p w:rsidR="00AC2112" w:rsidRPr="000A5302" w:rsidRDefault="00AC2112" w:rsidP="00872355">
      <w:pPr>
        <w:pStyle w:val="PargrafodaLista"/>
        <w:rPr>
          <w:rFonts w:ascii="Arial" w:hAnsi="Arial" w:cs="Arial"/>
          <w:noProof/>
          <w:sz w:val="24"/>
          <w:szCs w:val="24"/>
          <w:lang w:eastAsia="pt-BR"/>
        </w:rPr>
      </w:pPr>
    </w:p>
    <w:p w:rsidR="004416D2" w:rsidRDefault="004416D2" w:rsidP="004416D2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445E37" w:rsidRDefault="00445E37" w:rsidP="004416D2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445E37" w:rsidRDefault="00445E37" w:rsidP="004416D2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445E37" w:rsidRPr="0004152F" w:rsidRDefault="00445E37" w:rsidP="004416D2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4416D2" w:rsidRPr="0004152F" w:rsidRDefault="004416D2" w:rsidP="004416D2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4416D2" w:rsidRPr="0004152F" w:rsidRDefault="004416D2" w:rsidP="004416D2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4416D2" w:rsidRPr="0004152F" w:rsidRDefault="004416D2" w:rsidP="004416D2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4416D2" w:rsidRPr="0004152F" w:rsidRDefault="004416D2" w:rsidP="004416D2">
      <w:pPr>
        <w:spacing w:line="240" w:lineRule="auto"/>
        <w:jc w:val="both"/>
        <w:rPr>
          <w:rFonts w:ascii="Arial" w:hAnsi="Arial" w:cs="Arial"/>
        </w:rPr>
      </w:pPr>
    </w:p>
    <w:p w:rsidR="004416D2" w:rsidRDefault="004416D2" w:rsidP="004416D2">
      <w:pPr>
        <w:spacing w:line="240" w:lineRule="auto"/>
        <w:jc w:val="both"/>
        <w:rPr>
          <w:rFonts w:ascii="Arial" w:hAnsi="Arial" w:cs="Arial"/>
        </w:rPr>
      </w:pPr>
    </w:p>
    <w:p w:rsidR="00FB7F64" w:rsidRPr="009A01F9" w:rsidRDefault="00FB7F64" w:rsidP="00C86FC4">
      <w:pPr>
        <w:pStyle w:val="PargrafodaLista"/>
        <w:spacing w:line="240" w:lineRule="auto"/>
        <w:ind w:left="0"/>
        <w:rPr>
          <w:rFonts w:ascii="Arial" w:hAnsi="Arial" w:cs="Arial"/>
        </w:rPr>
      </w:pPr>
    </w:p>
    <w:p w:rsidR="007038BB" w:rsidRDefault="007038BB" w:rsidP="00C86FC4">
      <w:pPr>
        <w:pStyle w:val="PargrafodaLista"/>
        <w:spacing w:line="240" w:lineRule="auto"/>
        <w:ind w:left="0"/>
        <w:rPr>
          <w:rFonts w:ascii="Arial" w:hAnsi="Arial" w:cs="Arial"/>
        </w:rPr>
      </w:pPr>
    </w:p>
    <w:p w:rsidR="00B35052" w:rsidRDefault="00B35052" w:rsidP="00C86FC4">
      <w:pPr>
        <w:pStyle w:val="PargrafodaLista"/>
        <w:spacing w:line="240" w:lineRule="auto"/>
        <w:ind w:left="0"/>
        <w:rPr>
          <w:rFonts w:ascii="Arial" w:hAnsi="Arial" w:cs="Arial"/>
        </w:rPr>
      </w:pPr>
    </w:p>
    <w:p w:rsidR="005C1616" w:rsidRDefault="005C1616" w:rsidP="00C86FC4">
      <w:pPr>
        <w:pStyle w:val="PargrafodaLista"/>
        <w:spacing w:line="240" w:lineRule="auto"/>
        <w:ind w:left="0"/>
        <w:rPr>
          <w:rFonts w:ascii="Arial" w:hAnsi="Arial" w:cs="Arial"/>
        </w:rPr>
      </w:pPr>
    </w:p>
    <w:p w:rsidR="005C1616" w:rsidRDefault="005C1616" w:rsidP="00C86FC4">
      <w:pPr>
        <w:pStyle w:val="PargrafodaLista"/>
        <w:spacing w:line="240" w:lineRule="auto"/>
        <w:ind w:left="0"/>
        <w:rPr>
          <w:rFonts w:ascii="Arial" w:hAnsi="Arial" w:cs="Arial"/>
        </w:rPr>
      </w:pPr>
    </w:p>
    <w:p w:rsidR="00445E37" w:rsidRDefault="00445E37" w:rsidP="00C86FC4">
      <w:pPr>
        <w:pStyle w:val="PargrafodaLista"/>
        <w:spacing w:line="240" w:lineRule="auto"/>
        <w:ind w:left="0"/>
        <w:rPr>
          <w:rFonts w:ascii="Arial" w:hAnsi="Arial" w:cs="Arial"/>
        </w:rPr>
      </w:pPr>
    </w:p>
    <w:p w:rsidR="00445E37" w:rsidRDefault="00445E37" w:rsidP="00C86FC4">
      <w:pPr>
        <w:pStyle w:val="PargrafodaLista"/>
        <w:spacing w:line="240" w:lineRule="auto"/>
        <w:ind w:left="0"/>
        <w:rPr>
          <w:rFonts w:ascii="Arial" w:hAnsi="Arial" w:cs="Arial"/>
        </w:rPr>
      </w:pPr>
    </w:p>
    <w:p w:rsidR="00445E37" w:rsidRDefault="00445E37" w:rsidP="00C86FC4">
      <w:pPr>
        <w:pStyle w:val="PargrafodaLista"/>
        <w:spacing w:line="240" w:lineRule="auto"/>
        <w:ind w:left="0"/>
        <w:rPr>
          <w:rFonts w:ascii="Arial" w:hAnsi="Arial" w:cs="Arial"/>
        </w:rPr>
      </w:pPr>
    </w:p>
    <w:p w:rsidR="005C1616" w:rsidRPr="009A01F9" w:rsidRDefault="005C1616" w:rsidP="00C86FC4">
      <w:pPr>
        <w:pStyle w:val="PargrafodaLista"/>
        <w:spacing w:line="240" w:lineRule="auto"/>
        <w:ind w:left="0"/>
        <w:rPr>
          <w:rFonts w:ascii="Arial" w:hAnsi="Arial" w:cs="Arial"/>
        </w:rPr>
      </w:pPr>
    </w:p>
    <w:p w:rsidR="00753857" w:rsidRPr="00B35052" w:rsidRDefault="00B35052" w:rsidP="00B35052">
      <w:pPr>
        <w:pStyle w:val="PargrafodaLista"/>
        <w:numPr>
          <w:ilvl w:val="0"/>
          <w:numId w:val="4"/>
        </w:numPr>
        <w:spacing w:line="240" w:lineRule="auto"/>
        <w:ind w:left="426"/>
        <w:jc w:val="center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lastRenderedPageBreak/>
        <w:t xml:space="preserve">0 - </w:t>
      </w:r>
      <w:r w:rsidR="00FF7C56" w:rsidRPr="00B35052">
        <w:rPr>
          <w:rFonts w:ascii="Arial" w:hAnsi="Arial" w:cs="Arial"/>
          <w:b/>
          <w:sz w:val="40"/>
          <w:szCs w:val="40"/>
        </w:rPr>
        <w:t>Introdução:</w:t>
      </w:r>
    </w:p>
    <w:p w:rsidR="00BC262F" w:rsidRDefault="00BC262F" w:rsidP="00BC262F">
      <w:pPr>
        <w:pStyle w:val="PargrafodaLista"/>
        <w:spacing w:line="240" w:lineRule="auto"/>
        <w:ind w:left="426"/>
        <w:rPr>
          <w:rFonts w:ascii="Arial" w:hAnsi="Arial" w:cs="Arial"/>
          <w:b/>
          <w:sz w:val="40"/>
          <w:szCs w:val="40"/>
          <w:u w:val="single"/>
        </w:rPr>
      </w:pPr>
    </w:p>
    <w:p w:rsidR="00B35052" w:rsidRDefault="009045FF" w:rsidP="00753857">
      <w:pPr>
        <w:contextualSpacing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ab/>
        <w:t>Objetivo deste manual é orientar e posicionar os usuários de como prosseguir com a parametrização e a operacionalização da Rotina MOSAYCO ERP</w:t>
      </w:r>
      <w:r w:rsidR="008E4C96">
        <w:rPr>
          <w:rFonts w:ascii="Arial" w:eastAsia="Calibri" w:hAnsi="Arial" w:cs="Arial"/>
        </w:rPr>
        <w:t xml:space="preserve"> </w:t>
      </w:r>
      <w:r>
        <w:rPr>
          <w:rFonts w:ascii="Arial" w:eastAsia="Calibri" w:hAnsi="Arial" w:cs="Arial"/>
        </w:rPr>
        <w:t>INTEGRAÇÂO COM BANCO</w:t>
      </w:r>
      <w:r w:rsidR="00C35D3D">
        <w:rPr>
          <w:rFonts w:ascii="Arial" w:eastAsia="Calibri" w:hAnsi="Arial" w:cs="Arial"/>
        </w:rPr>
        <w:t xml:space="preserve"> DO BRASIL</w:t>
      </w:r>
      <w:r>
        <w:rPr>
          <w:rFonts w:ascii="Arial" w:eastAsia="Calibri" w:hAnsi="Arial" w:cs="Arial"/>
        </w:rPr>
        <w:t>.</w:t>
      </w:r>
    </w:p>
    <w:p w:rsidR="00C35D3D" w:rsidRPr="009A01F9" w:rsidRDefault="00C35D3D" w:rsidP="00753857">
      <w:pPr>
        <w:contextualSpacing/>
        <w:jc w:val="both"/>
        <w:rPr>
          <w:rFonts w:ascii="Arial" w:eastAsia="Calibri" w:hAnsi="Arial" w:cs="Arial"/>
        </w:rPr>
      </w:pPr>
    </w:p>
    <w:p w:rsidR="00273B37" w:rsidRPr="009A01F9" w:rsidRDefault="00273B37" w:rsidP="004416D2">
      <w:pPr>
        <w:spacing w:line="360" w:lineRule="auto"/>
        <w:jc w:val="both"/>
        <w:rPr>
          <w:rFonts w:ascii="Arial" w:hAnsi="Arial" w:cs="Arial"/>
        </w:rPr>
      </w:pPr>
    </w:p>
    <w:p w:rsidR="00A112AF" w:rsidRDefault="00A112AF" w:rsidP="00273B37">
      <w:pPr>
        <w:spacing w:line="240" w:lineRule="auto"/>
        <w:jc w:val="both"/>
        <w:rPr>
          <w:rFonts w:ascii="Arial" w:hAnsi="Arial" w:cs="Arial"/>
        </w:rPr>
      </w:pPr>
    </w:p>
    <w:p w:rsidR="004B2C89" w:rsidRDefault="004B2C89" w:rsidP="00273B37">
      <w:pPr>
        <w:spacing w:line="240" w:lineRule="auto"/>
        <w:jc w:val="both"/>
        <w:rPr>
          <w:rFonts w:ascii="Arial" w:hAnsi="Arial" w:cs="Arial"/>
        </w:rPr>
      </w:pPr>
    </w:p>
    <w:p w:rsidR="004B2C89" w:rsidRDefault="004B2C89" w:rsidP="00273B37">
      <w:pPr>
        <w:spacing w:line="240" w:lineRule="auto"/>
        <w:jc w:val="both"/>
        <w:rPr>
          <w:rFonts w:ascii="Arial" w:hAnsi="Arial" w:cs="Arial"/>
        </w:rPr>
      </w:pPr>
    </w:p>
    <w:p w:rsidR="004B2C89" w:rsidRDefault="004B2C89" w:rsidP="00273B37">
      <w:pPr>
        <w:spacing w:line="240" w:lineRule="auto"/>
        <w:jc w:val="both"/>
        <w:rPr>
          <w:rFonts w:ascii="Arial" w:hAnsi="Arial" w:cs="Arial"/>
        </w:rPr>
      </w:pPr>
    </w:p>
    <w:p w:rsidR="004B2C89" w:rsidRDefault="004B2C89" w:rsidP="00273B37">
      <w:pPr>
        <w:spacing w:line="240" w:lineRule="auto"/>
        <w:jc w:val="both"/>
        <w:rPr>
          <w:rFonts w:ascii="Arial" w:hAnsi="Arial" w:cs="Arial"/>
        </w:rPr>
      </w:pPr>
    </w:p>
    <w:p w:rsidR="004B2C89" w:rsidRDefault="004B2C89" w:rsidP="00273B37">
      <w:pPr>
        <w:spacing w:line="240" w:lineRule="auto"/>
        <w:jc w:val="both"/>
        <w:rPr>
          <w:rFonts w:ascii="Arial" w:hAnsi="Arial" w:cs="Arial"/>
        </w:rPr>
      </w:pPr>
    </w:p>
    <w:p w:rsidR="00445E37" w:rsidRDefault="00445E37" w:rsidP="00273B37">
      <w:pPr>
        <w:spacing w:line="240" w:lineRule="auto"/>
        <w:jc w:val="both"/>
        <w:rPr>
          <w:rFonts w:ascii="Arial" w:hAnsi="Arial" w:cs="Arial"/>
        </w:rPr>
      </w:pPr>
    </w:p>
    <w:p w:rsidR="009045FF" w:rsidRDefault="009045FF" w:rsidP="00273B37">
      <w:pPr>
        <w:spacing w:line="240" w:lineRule="auto"/>
        <w:jc w:val="both"/>
        <w:rPr>
          <w:rFonts w:ascii="Arial" w:hAnsi="Arial" w:cs="Arial"/>
        </w:rPr>
      </w:pPr>
    </w:p>
    <w:p w:rsidR="009045FF" w:rsidRDefault="009045FF" w:rsidP="00273B37">
      <w:pPr>
        <w:spacing w:line="240" w:lineRule="auto"/>
        <w:jc w:val="both"/>
        <w:rPr>
          <w:rFonts w:ascii="Arial" w:hAnsi="Arial" w:cs="Arial"/>
        </w:rPr>
      </w:pPr>
    </w:p>
    <w:p w:rsidR="009045FF" w:rsidRDefault="009045FF" w:rsidP="00273B37">
      <w:pPr>
        <w:spacing w:line="240" w:lineRule="auto"/>
        <w:jc w:val="both"/>
        <w:rPr>
          <w:rFonts w:ascii="Arial" w:hAnsi="Arial" w:cs="Arial"/>
        </w:rPr>
      </w:pPr>
    </w:p>
    <w:p w:rsidR="009045FF" w:rsidRDefault="009045FF" w:rsidP="00273B37">
      <w:pPr>
        <w:spacing w:line="240" w:lineRule="auto"/>
        <w:jc w:val="both"/>
        <w:rPr>
          <w:rFonts w:ascii="Arial" w:hAnsi="Arial" w:cs="Arial"/>
        </w:rPr>
      </w:pPr>
    </w:p>
    <w:p w:rsidR="00445E37" w:rsidRDefault="00445E37" w:rsidP="00273B37">
      <w:pPr>
        <w:spacing w:line="240" w:lineRule="auto"/>
        <w:jc w:val="both"/>
        <w:rPr>
          <w:rFonts w:ascii="Arial" w:hAnsi="Arial" w:cs="Arial"/>
        </w:rPr>
      </w:pPr>
    </w:p>
    <w:p w:rsidR="00445E37" w:rsidRDefault="00445E37" w:rsidP="00273B37">
      <w:pPr>
        <w:spacing w:line="240" w:lineRule="auto"/>
        <w:jc w:val="both"/>
        <w:rPr>
          <w:rFonts w:ascii="Arial" w:hAnsi="Arial" w:cs="Arial"/>
        </w:rPr>
      </w:pPr>
    </w:p>
    <w:p w:rsidR="009045FF" w:rsidRDefault="009045FF" w:rsidP="00273B37">
      <w:pPr>
        <w:spacing w:line="240" w:lineRule="auto"/>
        <w:jc w:val="both"/>
        <w:rPr>
          <w:rFonts w:ascii="Arial" w:hAnsi="Arial" w:cs="Arial"/>
        </w:rPr>
      </w:pPr>
    </w:p>
    <w:p w:rsidR="009045FF" w:rsidRDefault="009045FF" w:rsidP="00273B37">
      <w:pPr>
        <w:spacing w:line="240" w:lineRule="auto"/>
        <w:jc w:val="both"/>
        <w:rPr>
          <w:rFonts w:ascii="Arial" w:hAnsi="Arial" w:cs="Arial"/>
        </w:rPr>
      </w:pPr>
    </w:p>
    <w:p w:rsidR="00C112E3" w:rsidRDefault="00C112E3" w:rsidP="00273B37">
      <w:pPr>
        <w:spacing w:line="240" w:lineRule="auto"/>
        <w:jc w:val="both"/>
        <w:rPr>
          <w:rFonts w:ascii="Arial" w:hAnsi="Arial" w:cs="Arial"/>
        </w:rPr>
      </w:pPr>
    </w:p>
    <w:p w:rsidR="00C112E3" w:rsidRDefault="00C112E3" w:rsidP="00273B37">
      <w:pPr>
        <w:spacing w:line="240" w:lineRule="auto"/>
        <w:jc w:val="both"/>
        <w:rPr>
          <w:rFonts w:ascii="Arial" w:hAnsi="Arial" w:cs="Arial"/>
        </w:rPr>
      </w:pPr>
    </w:p>
    <w:p w:rsidR="00C112E3" w:rsidRDefault="00C112E3" w:rsidP="00273B37">
      <w:pPr>
        <w:spacing w:line="240" w:lineRule="auto"/>
        <w:jc w:val="both"/>
        <w:rPr>
          <w:rFonts w:ascii="Arial" w:hAnsi="Arial" w:cs="Arial"/>
        </w:rPr>
      </w:pPr>
    </w:p>
    <w:p w:rsidR="00C112E3" w:rsidRDefault="00C112E3" w:rsidP="00273B37">
      <w:pPr>
        <w:spacing w:line="240" w:lineRule="auto"/>
        <w:jc w:val="both"/>
        <w:rPr>
          <w:rFonts w:ascii="Arial" w:hAnsi="Arial" w:cs="Arial"/>
        </w:rPr>
      </w:pPr>
    </w:p>
    <w:p w:rsidR="00C112E3" w:rsidRDefault="00C112E3" w:rsidP="00273B37">
      <w:pPr>
        <w:spacing w:line="240" w:lineRule="auto"/>
        <w:jc w:val="both"/>
        <w:rPr>
          <w:rFonts w:ascii="Arial" w:hAnsi="Arial" w:cs="Arial"/>
        </w:rPr>
      </w:pPr>
    </w:p>
    <w:p w:rsidR="00C112E3" w:rsidRDefault="00C112E3" w:rsidP="00273B37">
      <w:pPr>
        <w:spacing w:line="240" w:lineRule="auto"/>
        <w:jc w:val="both"/>
        <w:rPr>
          <w:rFonts w:ascii="Arial" w:hAnsi="Arial" w:cs="Arial"/>
        </w:rPr>
      </w:pPr>
    </w:p>
    <w:p w:rsidR="00C112E3" w:rsidRDefault="00C112E3" w:rsidP="00273B37">
      <w:pPr>
        <w:spacing w:line="240" w:lineRule="auto"/>
        <w:jc w:val="both"/>
        <w:rPr>
          <w:rFonts w:ascii="Arial" w:hAnsi="Arial" w:cs="Arial"/>
        </w:rPr>
      </w:pPr>
    </w:p>
    <w:p w:rsidR="00445E37" w:rsidRDefault="00445E37" w:rsidP="00273B37">
      <w:pPr>
        <w:spacing w:line="240" w:lineRule="auto"/>
        <w:jc w:val="both"/>
        <w:rPr>
          <w:rFonts w:ascii="Arial" w:hAnsi="Arial" w:cs="Arial"/>
        </w:rPr>
      </w:pPr>
    </w:p>
    <w:p w:rsidR="00C829AD" w:rsidRPr="00445E37" w:rsidRDefault="0010158E" w:rsidP="00C829AD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>2</w:t>
      </w:r>
      <w:r w:rsidR="00BC67DC" w:rsidRPr="00445E37">
        <w:rPr>
          <w:rFonts w:ascii="Arial" w:hAnsi="Arial" w:cs="Arial"/>
          <w:b/>
          <w:sz w:val="28"/>
          <w:szCs w:val="28"/>
        </w:rPr>
        <w:t>.0</w:t>
      </w:r>
      <w:r>
        <w:rPr>
          <w:rFonts w:ascii="Arial" w:hAnsi="Arial" w:cs="Arial"/>
          <w:b/>
          <w:sz w:val="28"/>
          <w:szCs w:val="28"/>
        </w:rPr>
        <w:tab/>
      </w:r>
      <w:r w:rsidR="00BC67DC" w:rsidRPr="00445E37">
        <w:rPr>
          <w:rFonts w:ascii="Arial" w:hAnsi="Arial" w:cs="Arial"/>
          <w:b/>
          <w:sz w:val="28"/>
          <w:szCs w:val="28"/>
        </w:rPr>
        <w:t xml:space="preserve"> </w:t>
      </w:r>
      <w:r w:rsidR="000B4980" w:rsidRPr="00445E37">
        <w:rPr>
          <w:rFonts w:ascii="Arial" w:hAnsi="Arial" w:cs="Arial"/>
          <w:b/>
          <w:sz w:val="28"/>
          <w:szCs w:val="28"/>
        </w:rPr>
        <w:t>P</w:t>
      </w:r>
      <w:r>
        <w:rPr>
          <w:rFonts w:ascii="Arial" w:hAnsi="Arial" w:cs="Arial"/>
          <w:b/>
          <w:sz w:val="28"/>
          <w:szCs w:val="28"/>
        </w:rPr>
        <w:t>arametrização e configuração d</w:t>
      </w:r>
      <w:r w:rsidR="000B4980" w:rsidRPr="00445E37">
        <w:rPr>
          <w:rFonts w:ascii="Arial" w:hAnsi="Arial" w:cs="Arial"/>
          <w:b/>
          <w:sz w:val="28"/>
          <w:szCs w:val="28"/>
        </w:rPr>
        <w:t>o Mosayco</w:t>
      </w:r>
      <w:r>
        <w:rPr>
          <w:rFonts w:ascii="Arial" w:hAnsi="Arial" w:cs="Arial"/>
          <w:b/>
          <w:sz w:val="28"/>
          <w:szCs w:val="28"/>
        </w:rPr>
        <w:t xml:space="preserve"> ERP</w:t>
      </w:r>
      <w:r w:rsidR="00C829AD" w:rsidRPr="00445E37">
        <w:rPr>
          <w:rFonts w:ascii="Arial" w:hAnsi="Arial" w:cs="Arial"/>
          <w:b/>
          <w:sz w:val="28"/>
          <w:szCs w:val="28"/>
        </w:rPr>
        <w:t>:</w:t>
      </w:r>
    </w:p>
    <w:p w:rsidR="00BC67DC" w:rsidRDefault="0010158E" w:rsidP="00C829AD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2</w:t>
      </w:r>
      <w:r w:rsidR="00F010E0">
        <w:rPr>
          <w:rFonts w:ascii="Arial" w:hAnsi="Arial" w:cs="Arial"/>
          <w:b/>
        </w:rPr>
        <w:t xml:space="preserve">.1 </w:t>
      </w:r>
      <w:r w:rsidR="00BC67DC">
        <w:rPr>
          <w:rFonts w:ascii="Arial" w:hAnsi="Arial" w:cs="Arial"/>
          <w:b/>
        </w:rPr>
        <w:t>Em</w:t>
      </w:r>
      <w:r w:rsidR="00BC67DC" w:rsidRPr="00BC67DC">
        <w:rPr>
          <w:rFonts w:ascii="Arial" w:hAnsi="Arial" w:cs="Arial"/>
          <w:b/>
        </w:rPr>
        <w:t xml:space="preserve"> Cadastros -&gt; </w:t>
      </w:r>
      <w:r>
        <w:rPr>
          <w:rFonts w:ascii="Arial" w:hAnsi="Arial" w:cs="Arial"/>
          <w:b/>
        </w:rPr>
        <w:t>Bancos</w:t>
      </w:r>
      <w:r w:rsidR="00BC67DC" w:rsidRPr="00BC67DC">
        <w:rPr>
          <w:rFonts w:ascii="Arial" w:hAnsi="Arial" w:cs="Arial"/>
          <w:b/>
        </w:rPr>
        <w:t xml:space="preserve"> -&gt; Parâmetros </w:t>
      </w:r>
      <w:r>
        <w:rPr>
          <w:rFonts w:ascii="Arial" w:hAnsi="Arial" w:cs="Arial"/>
          <w:b/>
        </w:rPr>
        <w:t>Bancários -&gt; Tipo Movimento</w:t>
      </w:r>
    </w:p>
    <w:p w:rsidR="00BC67DC" w:rsidRDefault="00E01706" w:rsidP="007F0029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>
            <wp:extent cx="4500000" cy="4021200"/>
            <wp:effectExtent l="0" t="0" r="0" b="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000" cy="402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706" w:rsidRDefault="00E01706" w:rsidP="007F002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Nesta aba (Tipo Movimento), o usuário deve informar </w:t>
      </w:r>
      <w:r w:rsidR="00F45AF6">
        <w:rPr>
          <w:rFonts w:ascii="Arial" w:hAnsi="Arial" w:cs="Arial"/>
        </w:rPr>
        <w:t>os códigos</w:t>
      </w:r>
      <w:r>
        <w:rPr>
          <w:rFonts w:ascii="Arial" w:hAnsi="Arial" w:cs="Arial"/>
        </w:rPr>
        <w:t xml:space="preserve"> das operações dos Tipos de Movimentos e a sua descrição</w:t>
      </w:r>
      <w:r w:rsidR="00A029E6">
        <w:rPr>
          <w:rFonts w:ascii="Arial" w:hAnsi="Arial" w:cs="Arial"/>
        </w:rPr>
        <w:t>.</w:t>
      </w:r>
    </w:p>
    <w:p w:rsidR="00A029E6" w:rsidRDefault="00BD565C" w:rsidP="007F002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Tipo Movimento </w:t>
      </w:r>
      <w:r w:rsidRPr="00BD565C">
        <w:rPr>
          <w:rFonts w:ascii="Arial" w:hAnsi="Arial" w:cs="Arial"/>
        </w:rPr>
        <w:sym w:font="Wingdings" w:char="F0E0"/>
      </w:r>
      <w:r>
        <w:rPr>
          <w:rFonts w:ascii="Arial" w:hAnsi="Arial" w:cs="Arial"/>
        </w:rPr>
        <w:t xml:space="preserve"> São </w:t>
      </w:r>
      <w:r w:rsidRPr="00E01706">
        <w:rPr>
          <w:rFonts w:ascii="Arial" w:hAnsi="Arial" w:cs="Arial"/>
        </w:rPr>
        <w:t>Código</w:t>
      </w:r>
      <w:r>
        <w:rPr>
          <w:rFonts w:ascii="Arial" w:hAnsi="Arial" w:cs="Arial"/>
        </w:rPr>
        <w:t>s</w:t>
      </w:r>
      <w:r w:rsidRPr="00E01706">
        <w:rPr>
          <w:rFonts w:ascii="Arial" w:hAnsi="Arial" w:cs="Arial"/>
        </w:rPr>
        <w:t xml:space="preserve"> adotados pela FEBRABAN, para identificar o tipo de movimentação enviada no arquivo</w:t>
      </w:r>
      <w:r>
        <w:rPr>
          <w:rFonts w:ascii="Arial" w:hAnsi="Arial" w:cs="Arial"/>
        </w:rPr>
        <w:t>, de acordo com cada BANCO.</w:t>
      </w:r>
    </w:p>
    <w:p w:rsidR="00E01706" w:rsidRDefault="00BD565C" w:rsidP="007F002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Se o usuário não souber quais são estes códigos (Tipo Movimento) que o Banco trabalha. Ele pode Utilizar o botão (FEBRABAN), onde o sistema irá preencher este cadastro de acordo com a tabela padrão da FEBRABAN.</w:t>
      </w:r>
      <w:r w:rsidR="00E01706">
        <w:rPr>
          <w:rFonts w:ascii="Arial" w:hAnsi="Arial" w:cs="Arial"/>
          <w:noProof/>
          <w:lang w:eastAsia="pt-BR"/>
        </w:rPr>
        <w:drawing>
          <wp:inline distT="0" distB="0" distL="0" distR="0" wp14:anchorId="65119DE2" wp14:editId="6FE2C43C">
            <wp:extent cx="4496400" cy="716400"/>
            <wp:effectExtent l="0" t="0" r="0" b="762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6400" cy="71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65C" w:rsidRDefault="00BD565C" w:rsidP="007F002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Como estamos configurando o</w:t>
      </w:r>
      <w:r w:rsidR="00A80445">
        <w:rPr>
          <w:rFonts w:ascii="Arial" w:hAnsi="Arial" w:cs="Arial"/>
        </w:rPr>
        <w:t xml:space="preserve"> Banco do Brasil, sabemos que ele </w:t>
      </w:r>
      <w:r w:rsidR="00F118C1">
        <w:rPr>
          <w:rFonts w:ascii="Arial" w:hAnsi="Arial" w:cs="Arial"/>
        </w:rPr>
        <w:t>segue rigidamente algumas</w:t>
      </w:r>
      <w:r>
        <w:rPr>
          <w:rFonts w:ascii="Arial" w:hAnsi="Arial" w:cs="Arial"/>
        </w:rPr>
        <w:t xml:space="preserve"> normas e regras da FEBRABAN. Logo então</w:t>
      </w:r>
      <w:r w:rsidR="00A80445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só clicar no botão</w:t>
      </w:r>
      <w:r w:rsidR="00DF7C04">
        <w:rPr>
          <w:rFonts w:ascii="Arial" w:hAnsi="Arial" w:cs="Arial"/>
        </w:rPr>
        <w:t xml:space="preserve"> (</w:t>
      </w:r>
      <w:r w:rsidR="00DF7C04" w:rsidRPr="00DF7C04">
        <w:rPr>
          <w:rFonts w:ascii="Arial" w:hAnsi="Arial" w:cs="Arial"/>
          <w:b/>
        </w:rPr>
        <w:t>FEBRABAN</w:t>
      </w:r>
      <w:r w:rsidR="00DF7C04">
        <w:rPr>
          <w:rFonts w:ascii="Arial" w:hAnsi="Arial" w:cs="Arial"/>
        </w:rPr>
        <w:t>)</w:t>
      </w:r>
      <w:r>
        <w:rPr>
          <w:rFonts w:ascii="Arial" w:hAnsi="Arial" w:cs="Arial"/>
        </w:rPr>
        <w:t xml:space="preserve"> para que o preenchimento automático seja realizado.</w:t>
      </w:r>
    </w:p>
    <w:p w:rsidR="00BD565C" w:rsidRDefault="00A80445" w:rsidP="007F0029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 wp14:anchorId="698F2988" wp14:editId="34392A70">
            <wp:extent cx="1656000" cy="302400"/>
            <wp:effectExtent l="0" t="0" r="1905" b="2540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000" cy="30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7C04">
        <w:rPr>
          <w:rFonts w:ascii="Arial" w:hAnsi="Arial" w:cs="Arial"/>
        </w:rPr>
        <w:t xml:space="preserve"> </w:t>
      </w:r>
      <w:r w:rsidR="008E4C96">
        <w:rPr>
          <w:rFonts w:ascii="Arial" w:hAnsi="Arial" w:cs="Arial"/>
        </w:rPr>
        <w:t>Processando...</w:t>
      </w:r>
    </w:p>
    <w:p w:rsidR="00BD565C" w:rsidRDefault="008447A1" w:rsidP="00C829AD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lastRenderedPageBreak/>
        <w:drawing>
          <wp:inline distT="0" distB="0" distL="0" distR="0">
            <wp:extent cx="4507200" cy="4676400"/>
            <wp:effectExtent l="0" t="0" r="8255" b="0"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7200" cy="4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C04" w:rsidRDefault="00DF7C04" w:rsidP="007F002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Após o preenchimento automático das informações, o cadastro </w:t>
      </w:r>
      <w:r w:rsidR="008E4C96">
        <w:rPr>
          <w:rFonts w:ascii="Arial" w:hAnsi="Arial" w:cs="Arial"/>
        </w:rPr>
        <w:t>do Tipo</w:t>
      </w:r>
      <w:r>
        <w:rPr>
          <w:rFonts w:ascii="Arial" w:hAnsi="Arial" w:cs="Arial"/>
        </w:rPr>
        <w:t xml:space="preserve"> Movimento será </w:t>
      </w:r>
      <w:r w:rsidR="008E4C96">
        <w:rPr>
          <w:rFonts w:ascii="Arial" w:hAnsi="Arial" w:cs="Arial"/>
        </w:rPr>
        <w:t>preenchido,</w:t>
      </w:r>
      <w:r>
        <w:rPr>
          <w:rFonts w:ascii="Arial" w:hAnsi="Arial" w:cs="Arial"/>
        </w:rPr>
        <w:t xml:space="preserve"> conforme a imagem acima:</w:t>
      </w:r>
    </w:p>
    <w:p w:rsidR="00BC67DC" w:rsidRDefault="00BC67DC" w:rsidP="007F0029">
      <w:pPr>
        <w:jc w:val="both"/>
        <w:rPr>
          <w:rFonts w:ascii="Arial" w:hAnsi="Arial" w:cs="Arial"/>
        </w:rPr>
      </w:pPr>
    </w:p>
    <w:p w:rsidR="00715314" w:rsidRDefault="00715314" w:rsidP="00C829AD">
      <w:pPr>
        <w:rPr>
          <w:rFonts w:ascii="Arial" w:hAnsi="Arial" w:cs="Arial"/>
        </w:rPr>
      </w:pPr>
    </w:p>
    <w:p w:rsidR="00715314" w:rsidRDefault="00715314" w:rsidP="00C829AD">
      <w:pPr>
        <w:rPr>
          <w:rFonts w:ascii="Arial" w:hAnsi="Arial" w:cs="Arial"/>
        </w:rPr>
      </w:pPr>
    </w:p>
    <w:p w:rsidR="00715314" w:rsidRDefault="00715314" w:rsidP="00C829AD">
      <w:pPr>
        <w:rPr>
          <w:rFonts w:ascii="Arial" w:hAnsi="Arial" w:cs="Arial"/>
        </w:rPr>
      </w:pPr>
    </w:p>
    <w:p w:rsidR="00715314" w:rsidRDefault="00715314" w:rsidP="00C829AD">
      <w:pPr>
        <w:rPr>
          <w:rFonts w:ascii="Arial" w:hAnsi="Arial" w:cs="Arial"/>
        </w:rPr>
      </w:pPr>
    </w:p>
    <w:p w:rsidR="00715314" w:rsidRDefault="00715314" w:rsidP="00C829AD">
      <w:pPr>
        <w:rPr>
          <w:rFonts w:ascii="Arial" w:hAnsi="Arial" w:cs="Arial"/>
        </w:rPr>
      </w:pPr>
    </w:p>
    <w:p w:rsidR="00715314" w:rsidRDefault="00715314" w:rsidP="00C829AD">
      <w:pPr>
        <w:rPr>
          <w:rFonts w:ascii="Arial" w:hAnsi="Arial" w:cs="Arial"/>
        </w:rPr>
      </w:pPr>
    </w:p>
    <w:p w:rsidR="000E11E1" w:rsidRDefault="000E11E1" w:rsidP="00C829AD">
      <w:pPr>
        <w:rPr>
          <w:rFonts w:ascii="Arial" w:hAnsi="Arial" w:cs="Arial"/>
        </w:rPr>
      </w:pPr>
    </w:p>
    <w:p w:rsidR="008447A1" w:rsidRDefault="008447A1" w:rsidP="00C829AD">
      <w:pPr>
        <w:rPr>
          <w:rFonts w:ascii="Arial" w:hAnsi="Arial" w:cs="Arial"/>
        </w:rPr>
      </w:pPr>
    </w:p>
    <w:p w:rsidR="008447A1" w:rsidRDefault="008447A1" w:rsidP="00C829AD">
      <w:pPr>
        <w:rPr>
          <w:rFonts w:ascii="Arial" w:hAnsi="Arial" w:cs="Arial"/>
        </w:rPr>
      </w:pPr>
    </w:p>
    <w:p w:rsidR="00715314" w:rsidRDefault="00715314" w:rsidP="00C829AD">
      <w:pPr>
        <w:rPr>
          <w:rFonts w:ascii="Arial" w:hAnsi="Arial" w:cs="Arial"/>
        </w:rPr>
      </w:pPr>
    </w:p>
    <w:p w:rsidR="00715314" w:rsidRDefault="00715314" w:rsidP="00715314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2.</w:t>
      </w:r>
      <w:r w:rsidR="00CB0EC3">
        <w:rPr>
          <w:rFonts w:ascii="Arial" w:hAnsi="Arial" w:cs="Arial"/>
          <w:b/>
        </w:rPr>
        <w:t>2</w:t>
      </w:r>
      <w:r>
        <w:rPr>
          <w:rFonts w:ascii="Arial" w:hAnsi="Arial" w:cs="Arial"/>
          <w:b/>
        </w:rPr>
        <w:t xml:space="preserve"> Em</w:t>
      </w:r>
      <w:r w:rsidRPr="00BC67DC">
        <w:rPr>
          <w:rFonts w:ascii="Arial" w:hAnsi="Arial" w:cs="Arial"/>
          <w:b/>
        </w:rPr>
        <w:t xml:space="preserve"> Cadastros -&gt; </w:t>
      </w:r>
      <w:r>
        <w:rPr>
          <w:rFonts w:ascii="Arial" w:hAnsi="Arial" w:cs="Arial"/>
          <w:b/>
        </w:rPr>
        <w:t>Bancos</w:t>
      </w:r>
      <w:r w:rsidRPr="00BC67DC">
        <w:rPr>
          <w:rFonts w:ascii="Arial" w:hAnsi="Arial" w:cs="Arial"/>
          <w:b/>
        </w:rPr>
        <w:t xml:space="preserve"> -&gt; Parâmetros </w:t>
      </w:r>
      <w:r>
        <w:rPr>
          <w:rFonts w:ascii="Arial" w:hAnsi="Arial" w:cs="Arial"/>
          <w:b/>
        </w:rPr>
        <w:t>Bancários -&gt; Movimento</w:t>
      </w:r>
    </w:p>
    <w:p w:rsidR="000F0320" w:rsidRDefault="000E11E1" w:rsidP="00C829AD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>
            <wp:extent cx="4316400" cy="4485600"/>
            <wp:effectExtent l="0" t="0" r="8255" b="0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6400" cy="448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1E1" w:rsidRDefault="000E11E1" w:rsidP="007F002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Nesta aba (Movimento), o usuário deve informar os códigos das operações dos Tipos de Movimentos e a sua descrição.</w:t>
      </w:r>
    </w:p>
    <w:p w:rsidR="000E11E1" w:rsidRDefault="000E11E1" w:rsidP="007F002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Movimento </w:t>
      </w:r>
      <w:r w:rsidRPr="00BD565C">
        <w:rPr>
          <w:rFonts w:ascii="Arial" w:hAnsi="Arial" w:cs="Arial"/>
        </w:rPr>
        <w:sym w:font="Wingdings" w:char="F0E0"/>
      </w:r>
      <w:r>
        <w:rPr>
          <w:rFonts w:ascii="Arial" w:hAnsi="Arial" w:cs="Arial"/>
        </w:rPr>
        <w:t xml:space="preserve"> São </w:t>
      </w:r>
      <w:r w:rsidRPr="000E11E1">
        <w:rPr>
          <w:rFonts w:ascii="Arial" w:hAnsi="Arial" w:cs="Arial"/>
        </w:rPr>
        <w:t>Código</w:t>
      </w:r>
      <w:r>
        <w:rPr>
          <w:rFonts w:ascii="Arial" w:hAnsi="Arial" w:cs="Arial"/>
        </w:rPr>
        <w:t>s</w:t>
      </w:r>
      <w:r w:rsidRPr="000E11E1">
        <w:rPr>
          <w:rFonts w:ascii="Arial" w:hAnsi="Arial" w:cs="Arial"/>
        </w:rPr>
        <w:t xml:space="preserve"> adotados pela FEBRABAN, para identificar a ação a ser realizada com o lançamento enviado no arquivo. </w:t>
      </w:r>
    </w:p>
    <w:p w:rsidR="000F0320" w:rsidRDefault="000E11E1" w:rsidP="007F002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Se o usuário não souber quais são estes códigos </w:t>
      </w:r>
      <w:r w:rsidR="004A6551">
        <w:rPr>
          <w:rFonts w:ascii="Arial" w:hAnsi="Arial" w:cs="Arial"/>
        </w:rPr>
        <w:t>(</w:t>
      </w:r>
      <w:r>
        <w:rPr>
          <w:rFonts w:ascii="Arial" w:hAnsi="Arial" w:cs="Arial"/>
        </w:rPr>
        <w:t>Movimento) que o Banco trabalha. Ele pode Utilizar o botão (FEBRABAN), onde o sistema irá preencher este cadastro de acordo com a tabela padrão da FEBRABAN.</w:t>
      </w:r>
    </w:p>
    <w:p w:rsidR="005B361A" w:rsidRDefault="004A6551" w:rsidP="007F0029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 wp14:anchorId="2F73480F" wp14:editId="74A02171">
            <wp:extent cx="4496400" cy="716400"/>
            <wp:effectExtent l="0" t="0" r="0" b="7620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6400" cy="71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551" w:rsidRDefault="004A6551" w:rsidP="007F002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Como estamos configurando o Banco do Brasil, sabemos que ele segue rigidamente a</w:t>
      </w:r>
      <w:r w:rsidR="00CD1924">
        <w:rPr>
          <w:rFonts w:ascii="Arial" w:hAnsi="Arial" w:cs="Arial"/>
        </w:rPr>
        <w:t>lguma</w:t>
      </w:r>
      <w:r>
        <w:rPr>
          <w:rFonts w:ascii="Arial" w:hAnsi="Arial" w:cs="Arial"/>
        </w:rPr>
        <w:t>s normas e regras da FEBRABAN. Logo então, só clicar no botão (</w:t>
      </w:r>
      <w:r w:rsidRPr="00DF7C04">
        <w:rPr>
          <w:rFonts w:ascii="Arial" w:hAnsi="Arial" w:cs="Arial"/>
          <w:b/>
        </w:rPr>
        <w:t>FEBRABAN</w:t>
      </w:r>
      <w:r>
        <w:rPr>
          <w:rFonts w:ascii="Arial" w:hAnsi="Arial" w:cs="Arial"/>
        </w:rPr>
        <w:t>) para que o preenchimento automático seja realizado.</w:t>
      </w:r>
    </w:p>
    <w:p w:rsidR="004A6551" w:rsidRDefault="004A6551" w:rsidP="007F0029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 wp14:anchorId="3E2FDC85" wp14:editId="4D2BA685">
            <wp:extent cx="1656000" cy="302400"/>
            <wp:effectExtent l="0" t="0" r="1905" b="2540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000" cy="30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  <w:r w:rsidR="008E4C96">
        <w:rPr>
          <w:rFonts w:ascii="Arial" w:hAnsi="Arial" w:cs="Arial"/>
        </w:rPr>
        <w:t>Processando...</w:t>
      </w:r>
    </w:p>
    <w:p w:rsidR="005B361A" w:rsidRDefault="008447A1" w:rsidP="007F0029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lastRenderedPageBreak/>
        <w:drawing>
          <wp:inline distT="0" distB="0" distL="0" distR="0" wp14:anchorId="1EA00BBE" wp14:editId="7CEF402D">
            <wp:extent cx="5061600" cy="5238000"/>
            <wp:effectExtent l="0" t="0" r="5715" b="1270"/>
            <wp:docPr id="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1600" cy="523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551" w:rsidRDefault="004A6551" w:rsidP="007F002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Após o preenchimento automático das informações, o c</w:t>
      </w:r>
      <w:r w:rsidR="00556CFD">
        <w:rPr>
          <w:rFonts w:ascii="Arial" w:hAnsi="Arial" w:cs="Arial"/>
        </w:rPr>
        <w:t>adastro do</w:t>
      </w:r>
      <w:r>
        <w:rPr>
          <w:rFonts w:ascii="Arial" w:hAnsi="Arial" w:cs="Arial"/>
        </w:rPr>
        <w:t xml:space="preserve"> Movimento será </w:t>
      </w:r>
      <w:r w:rsidR="00E17A9E">
        <w:rPr>
          <w:rFonts w:ascii="Arial" w:hAnsi="Arial" w:cs="Arial"/>
        </w:rPr>
        <w:t>preenchido,</w:t>
      </w:r>
      <w:r>
        <w:rPr>
          <w:rFonts w:ascii="Arial" w:hAnsi="Arial" w:cs="Arial"/>
        </w:rPr>
        <w:t xml:space="preserve"> conforme a imagem acima:</w:t>
      </w:r>
    </w:p>
    <w:p w:rsidR="005B361A" w:rsidRDefault="005B361A" w:rsidP="007F0029">
      <w:pPr>
        <w:jc w:val="both"/>
        <w:rPr>
          <w:rFonts w:ascii="Arial" w:hAnsi="Arial" w:cs="Arial"/>
        </w:rPr>
      </w:pPr>
    </w:p>
    <w:p w:rsidR="004A6551" w:rsidRDefault="004A6551" w:rsidP="00C829AD">
      <w:pPr>
        <w:rPr>
          <w:rFonts w:ascii="Arial" w:hAnsi="Arial" w:cs="Arial"/>
        </w:rPr>
      </w:pPr>
    </w:p>
    <w:p w:rsidR="004A6551" w:rsidRDefault="004A6551" w:rsidP="00C829AD">
      <w:pPr>
        <w:rPr>
          <w:rFonts w:ascii="Arial" w:hAnsi="Arial" w:cs="Arial"/>
        </w:rPr>
      </w:pPr>
    </w:p>
    <w:p w:rsidR="004A6551" w:rsidRDefault="004A6551" w:rsidP="00C829AD">
      <w:pPr>
        <w:rPr>
          <w:rFonts w:ascii="Arial" w:hAnsi="Arial" w:cs="Arial"/>
        </w:rPr>
      </w:pPr>
    </w:p>
    <w:p w:rsidR="004A6551" w:rsidRDefault="004A6551" w:rsidP="00C829AD">
      <w:pPr>
        <w:rPr>
          <w:rFonts w:ascii="Arial" w:hAnsi="Arial" w:cs="Arial"/>
        </w:rPr>
      </w:pPr>
    </w:p>
    <w:p w:rsidR="004A6551" w:rsidRDefault="004A6551" w:rsidP="00C829AD">
      <w:pPr>
        <w:rPr>
          <w:rFonts w:ascii="Arial" w:hAnsi="Arial" w:cs="Arial"/>
        </w:rPr>
      </w:pPr>
    </w:p>
    <w:p w:rsidR="009A7A20" w:rsidRDefault="009A7A20" w:rsidP="00C829AD">
      <w:pPr>
        <w:rPr>
          <w:rFonts w:ascii="Arial" w:hAnsi="Arial" w:cs="Arial"/>
        </w:rPr>
      </w:pPr>
    </w:p>
    <w:p w:rsidR="004A6551" w:rsidRDefault="004A6551" w:rsidP="00C829AD">
      <w:pPr>
        <w:rPr>
          <w:rFonts w:ascii="Arial" w:hAnsi="Arial" w:cs="Arial"/>
        </w:rPr>
      </w:pPr>
    </w:p>
    <w:p w:rsidR="004A6551" w:rsidRDefault="004A6551" w:rsidP="00C829AD">
      <w:pPr>
        <w:rPr>
          <w:rFonts w:ascii="Arial" w:hAnsi="Arial" w:cs="Arial"/>
        </w:rPr>
      </w:pPr>
    </w:p>
    <w:p w:rsidR="004A6551" w:rsidRDefault="004A6551" w:rsidP="004A6551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2.</w:t>
      </w:r>
      <w:r w:rsidR="00CB0EC3">
        <w:rPr>
          <w:rFonts w:ascii="Arial" w:hAnsi="Arial" w:cs="Arial"/>
          <w:b/>
        </w:rPr>
        <w:t>3</w:t>
      </w:r>
      <w:r>
        <w:rPr>
          <w:rFonts w:ascii="Arial" w:hAnsi="Arial" w:cs="Arial"/>
          <w:b/>
        </w:rPr>
        <w:t xml:space="preserve"> Em</w:t>
      </w:r>
      <w:r w:rsidRPr="00BC67DC">
        <w:rPr>
          <w:rFonts w:ascii="Arial" w:hAnsi="Arial" w:cs="Arial"/>
          <w:b/>
        </w:rPr>
        <w:t xml:space="preserve"> Cadastros -&gt; </w:t>
      </w:r>
      <w:r>
        <w:rPr>
          <w:rFonts w:ascii="Arial" w:hAnsi="Arial" w:cs="Arial"/>
          <w:b/>
        </w:rPr>
        <w:t>Bancos</w:t>
      </w:r>
      <w:r w:rsidRPr="00BC67DC">
        <w:rPr>
          <w:rFonts w:ascii="Arial" w:hAnsi="Arial" w:cs="Arial"/>
          <w:b/>
        </w:rPr>
        <w:t xml:space="preserve"> -&gt; Parâmetros </w:t>
      </w:r>
      <w:r>
        <w:rPr>
          <w:rFonts w:ascii="Arial" w:hAnsi="Arial" w:cs="Arial"/>
          <w:b/>
        </w:rPr>
        <w:t>Bancários -&gt; DOC</w:t>
      </w:r>
    </w:p>
    <w:p w:rsidR="004A6551" w:rsidRDefault="00445071" w:rsidP="00C829AD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>
            <wp:extent cx="4503600" cy="4658400"/>
            <wp:effectExtent l="0" t="0" r="0" b="8890"/>
            <wp:docPr id="33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3600" cy="46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89F" w:rsidRDefault="00C170BD" w:rsidP="007F002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DOC</w:t>
      </w:r>
      <w:r w:rsidR="008D389F">
        <w:rPr>
          <w:rFonts w:ascii="Arial" w:hAnsi="Arial" w:cs="Arial"/>
        </w:rPr>
        <w:t xml:space="preserve"> </w:t>
      </w:r>
      <w:r w:rsidR="008D389F" w:rsidRPr="00BD565C">
        <w:rPr>
          <w:rFonts w:ascii="Arial" w:hAnsi="Arial" w:cs="Arial"/>
        </w:rPr>
        <w:sym w:font="Wingdings" w:char="F0E0"/>
      </w:r>
      <w:r w:rsidR="008D389F">
        <w:rPr>
          <w:rFonts w:ascii="Arial" w:hAnsi="Arial" w:cs="Arial"/>
        </w:rPr>
        <w:t xml:space="preserve"> São </w:t>
      </w:r>
      <w:r w:rsidR="00497819" w:rsidRPr="008D389F">
        <w:rPr>
          <w:rFonts w:ascii="Arial" w:hAnsi="Arial" w:cs="Arial"/>
        </w:rPr>
        <w:t>Código</w:t>
      </w:r>
      <w:r w:rsidR="00497819">
        <w:rPr>
          <w:rFonts w:ascii="Arial" w:hAnsi="Arial" w:cs="Arial"/>
        </w:rPr>
        <w:t>s</w:t>
      </w:r>
      <w:r w:rsidR="00497819" w:rsidRPr="008D389F">
        <w:rPr>
          <w:rFonts w:ascii="Arial" w:hAnsi="Arial" w:cs="Arial"/>
        </w:rPr>
        <w:t xml:space="preserve"> adotados pela FEBRABAN para identificação da finalidade do DOC</w:t>
      </w:r>
      <w:r w:rsidR="008D389F" w:rsidRPr="008D389F">
        <w:rPr>
          <w:rFonts w:ascii="Arial" w:hAnsi="Arial" w:cs="Arial"/>
        </w:rPr>
        <w:t xml:space="preserve"> (Documento de Ordem de Crédito). </w:t>
      </w:r>
    </w:p>
    <w:p w:rsidR="008D389F" w:rsidRDefault="008D389F" w:rsidP="007F002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Se o usuário não souber quais são estes códigos (</w:t>
      </w:r>
      <w:r w:rsidR="00C170BD">
        <w:rPr>
          <w:rFonts w:ascii="Arial" w:hAnsi="Arial" w:cs="Arial"/>
        </w:rPr>
        <w:t>DOC</w:t>
      </w:r>
      <w:r>
        <w:rPr>
          <w:rFonts w:ascii="Arial" w:hAnsi="Arial" w:cs="Arial"/>
        </w:rPr>
        <w:t>) que o Banco trabalha. Ele pode Utilizar o botão (FEBRABAN), onde o sistema irá preencher este cadastro de acordo com a tabela padrão da FEBRABAN.</w:t>
      </w:r>
    </w:p>
    <w:p w:rsidR="00C446EB" w:rsidRDefault="00C446EB" w:rsidP="007F0029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 wp14:anchorId="256C68C3" wp14:editId="4AFBC925">
            <wp:extent cx="4496400" cy="716400"/>
            <wp:effectExtent l="0" t="0" r="0" b="7620"/>
            <wp:docPr id="36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6400" cy="71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6EB" w:rsidRDefault="00C446EB" w:rsidP="007F002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Como estamos configurando o Banco do Brasil, sabemos que ele segue rigidamente </w:t>
      </w:r>
      <w:r w:rsidR="008E4C96">
        <w:rPr>
          <w:rFonts w:ascii="Arial" w:hAnsi="Arial" w:cs="Arial"/>
        </w:rPr>
        <w:t>algumas</w:t>
      </w:r>
      <w:r>
        <w:rPr>
          <w:rFonts w:ascii="Arial" w:hAnsi="Arial" w:cs="Arial"/>
        </w:rPr>
        <w:t xml:space="preserve"> normas e regras da FEBRABAN. Logo então, só clicar no botão (</w:t>
      </w:r>
      <w:r w:rsidRPr="00DF7C04">
        <w:rPr>
          <w:rFonts w:ascii="Arial" w:hAnsi="Arial" w:cs="Arial"/>
          <w:b/>
        </w:rPr>
        <w:t>FEBRABAN</w:t>
      </w:r>
      <w:r>
        <w:rPr>
          <w:rFonts w:ascii="Arial" w:hAnsi="Arial" w:cs="Arial"/>
        </w:rPr>
        <w:t>) para que o preenchimento automático seja realizado.</w:t>
      </w:r>
    </w:p>
    <w:p w:rsidR="00C446EB" w:rsidRDefault="00C446EB" w:rsidP="007F0029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 wp14:anchorId="38607525" wp14:editId="677AEB13">
            <wp:extent cx="1656000" cy="302400"/>
            <wp:effectExtent l="0" t="0" r="1905" b="2540"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000" cy="30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  <w:r w:rsidR="008E4C96">
        <w:rPr>
          <w:rFonts w:ascii="Arial" w:hAnsi="Arial" w:cs="Arial"/>
        </w:rPr>
        <w:t>Processando...</w:t>
      </w:r>
    </w:p>
    <w:p w:rsidR="000E11E1" w:rsidRDefault="000E11E1" w:rsidP="007F0029">
      <w:pPr>
        <w:jc w:val="both"/>
        <w:rPr>
          <w:rFonts w:ascii="Arial" w:hAnsi="Arial" w:cs="Arial"/>
        </w:rPr>
      </w:pPr>
    </w:p>
    <w:p w:rsidR="000E11E1" w:rsidRDefault="009A7A20" w:rsidP="007F0029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lastRenderedPageBreak/>
        <w:drawing>
          <wp:inline distT="0" distB="0" distL="0" distR="0" wp14:anchorId="7199218C" wp14:editId="1AA8FC69">
            <wp:extent cx="5061600" cy="5238000"/>
            <wp:effectExtent l="0" t="0" r="5715" b="1270"/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1600" cy="523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A20" w:rsidRDefault="009A7A20" w:rsidP="007F002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Após o preenchimento automático das informações, o c</w:t>
      </w:r>
      <w:r w:rsidR="000D177E">
        <w:rPr>
          <w:rFonts w:ascii="Arial" w:hAnsi="Arial" w:cs="Arial"/>
        </w:rPr>
        <w:t xml:space="preserve">adastro do DOC </w:t>
      </w:r>
      <w:r>
        <w:rPr>
          <w:rFonts w:ascii="Arial" w:hAnsi="Arial" w:cs="Arial"/>
        </w:rPr>
        <w:t xml:space="preserve">será </w:t>
      </w:r>
      <w:r w:rsidR="00871851">
        <w:rPr>
          <w:rFonts w:ascii="Arial" w:hAnsi="Arial" w:cs="Arial"/>
        </w:rPr>
        <w:t>preenchido,</w:t>
      </w:r>
      <w:r>
        <w:rPr>
          <w:rFonts w:ascii="Arial" w:hAnsi="Arial" w:cs="Arial"/>
        </w:rPr>
        <w:t xml:space="preserve"> conforme a imagem acima:</w:t>
      </w:r>
    </w:p>
    <w:p w:rsidR="009A7A20" w:rsidRDefault="009A7A20" w:rsidP="007F0029">
      <w:pPr>
        <w:jc w:val="both"/>
        <w:rPr>
          <w:rFonts w:ascii="Arial" w:hAnsi="Arial" w:cs="Arial"/>
        </w:rPr>
      </w:pPr>
    </w:p>
    <w:p w:rsidR="000E11E1" w:rsidRDefault="000E11E1" w:rsidP="007F0029">
      <w:pPr>
        <w:jc w:val="both"/>
        <w:rPr>
          <w:rFonts w:ascii="Arial" w:hAnsi="Arial" w:cs="Arial"/>
        </w:rPr>
      </w:pPr>
    </w:p>
    <w:p w:rsidR="000E11E1" w:rsidRDefault="000E11E1" w:rsidP="007F0029">
      <w:pPr>
        <w:jc w:val="both"/>
        <w:rPr>
          <w:rFonts w:ascii="Arial" w:hAnsi="Arial" w:cs="Arial"/>
        </w:rPr>
      </w:pPr>
    </w:p>
    <w:p w:rsidR="000E11E1" w:rsidRDefault="000E11E1" w:rsidP="007F0029">
      <w:pPr>
        <w:jc w:val="both"/>
        <w:rPr>
          <w:rFonts w:ascii="Arial" w:hAnsi="Arial" w:cs="Arial"/>
        </w:rPr>
      </w:pPr>
    </w:p>
    <w:p w:rsidR="000E11E1" w:rsidRDefault="000E11E1" w:rsidP="00C829AD">
      <w:pPr>
        <w:rPr>
          <w:rFonts w:ascii="Arial" w:hAnsi="Arial" w:cs="Arial"/>
        </w:rPr>
      </w:pPr>
    </w:p>
    <w:p w:rsidR="000E11E1" w:rsidRDefault="000E11E1" w:rsidP="00C829AD">
      <w:pPr>
        <w:rPr>
          <w:rFonts w:ascii="Arial" w:hAnsi="Arial" w:cs="Arial"/>
        </w:rPr>
      </w:pPr>
    </w:p>
    <w:p w:rsidR="000E11E1" w:rsidRDefault="000E11E1" w:rsidP="00C829AD">
      <w:pPr>
        <w:rPr>
          <w:rFonts w:ascii="Arial" w:hAnsi="Arial" w:cs="Arial"/>
        </w:rPr>
      </w:pPr>
    </w:p>
    <w:p w:rsidR="000E11E1" w:rsidRDefault="000E11E1" w:rsidP="00C829AD">
      <w:pPr>
        <w:rPr>
          <w:rFonts w:ascii="Arial" w:hAnsi="Arial" w:cs="Arial"/>
        </w:rPr>
      </w:pPr>
    </w:p>
    <w:p w:rsidR="009A7A20" w:rsidRDefault="009A7A20" w:rsidP="00C829AD">
      <w:pPr>
        <w:rPr>
          <w:rFonts w:ascii="Arial" w:hAnsi="Arial" w:cs="Arial"/>
        </w:rPr>
      </w:pPr>
    </w:p>
    <w:p w:rsidR="003405D0" w:rsidRDefault="003405D0" w:rsidP="003405D0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2.</w:t>
      </w:r>
      <w:r w:rsidR="00CB0EC3">
        <w:rPr>
          <w:rFonts w:ascii="Arial" w:hAnsi="Arial" w:cs="Arial"/>
          <w:b/>
        </w:rPr>
        <w:t>4</w:t>
      </w:r>
      <w:r>
        <w:rPr>
          <w:rFonts w:ascii="Arial" w:hAnsi="Arial" w:cs="Arial"/>
          <w:b/>
        </w:rPr>
        <w:t xml:space="preserve"> Em</w:t>
      </w:r>
      <w:r w:rsidRPr="00BC67DC">
        <w:rPr>
          <w:rFonts w:ascii="Arial" w:hAnsi="Arial" w:cs="Arial"/>
          <w:b/>
        </w:rPr>
        <w:t xml:space="preserve"> Cadastros -&gt; </w:t>
      </w:r>
      <w:r>
        <w:rPr>
          <w:rFonts w:ascii="Arial" w:hAnsi="Arial" w:cs="Arial"/>
          <w:b/>
        </w:rPr>
        <w:t>Bancos</w:t>
      </w:r>
      <w:r w:rsidRPr="00BC67DC">
        <w:rPr>
          <w:rFonts w:ascii="Arial" w:hAnsi="Arial" w:cs="Arial"/>
          <w:b/>
        </w:rPr>
        <w:t xml:space="preserve"> -&gt; Parâmetros </w:t>
      </w:r>
      <w:r>
        <w:rPr>
          <w:rFonts w:ascii="Arial" w:hAnsi="Arial" w:cs="Arial"/>
          <w:b/>
        </w:rPr>
        <w:t>Bancários -&gt; TED</w:t>
      </w:r>
    </w:p>
    <w:p w:rsidR="009A7A20" w:rsidRDefault="003405D0" w:rsidP="00C829AD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>
            <wp:extent cx="4503600" cy="4658400"/>
            <wp:effectExtent l="0" t="0" r="0" b="8890"/>
            <wp:docPr id="39" name="Image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3600" cy="46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1E1" w:rsidRDefault="003405D0" w:rsidP="007F002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TED </w:t>
      </w:r>
      <w:r w:rsidRPr="003405D0">
        <w:rPr>
          <w:rFonts w:ascii="Arial" w:hAnsi="Arial" w:cs="Arial"/>
        </w:rPr>
        <w:sym w:font="Wingdings" w:char="F0E0"/>
      </w:r>
      <w:r>
        <w:rPr>
          <w:rFonts w:ascii="Arial" w:hAnsi="Arial" w:cs="Arial"/>
        </w:rPr>
        <w:t xml:space="preserve"> </w:t>
      </w:r>
      <w:r w:rsidR="008E4C96">
        <w:rPr>
          <w:rFonts w:ascii="Arial" w:hAnsi="Arial" w:cs="Arial"/>
        </w:rPr>
        <w:t>É</w:t>
      </w:r>
      <w:r w:rsidRPr="003405D0">
        <w:rPr>
          <w:rFonts w:ascii="Arial" w:hAnsi="Arial" w:cs="Arial"/>
        </w:rPr>
        <w:t xml:space="preserve"> códigos de finalidade cliente, disponíveis no site do Banco Central do Brasil (www.bcb.gov.br), sistema de pagamentos brasileiro, transferência de arquivos, dicionários de domínios para o SPB.</w:t>
      </w:r>
    </w:p>
    <w:p w:rsidR="00556CFD" w:rsidRDefault="00556CFD" w:rsidP="007F002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Se o usuário não souber quais são estes códigos (</w:t>
      </w:r>
      <w:r w:rsidR="003553F8">
        <w:rPr>
          <w:rFonts w:ascii="Arial" w:hAnsi="Arial" w:cs="Arial"/>
        </w:rPr>
        <w:t>TED</w:t>
      </w:r>
      <w:r>
        <w:rPr>
          <w:rFonts w:ascii="Arial" w:hAnsi="Arial" w:cs="Arial"/>
        </w:rPr>
        <w:t>) que o Banco trabalha. Ele pode Utilizar o botão (FEBRABAN), onde o sistema irá preencher este cadastro de acordo com a tabela padrão da FEBRABAN.</w:t>
      </w:r>
    </w:p>
    <w:p w:rsidR="00556CFD" w:rsidRDefault="00556CFD" w:rsidP="007F0029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 wp14:anchorId="75E7A040" wp14:editId="51FBA971">
            <wp:extent cx="4496400" cy="716400"/>
            <wp:effectExtent l="0" t="0" r="0" b="7620"/>
            <wp:docPr id="42" name="Image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6400" cy="71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CFD" w:rsidRDefault="00556CFD" w:rsidP="007F002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Como estamos configurando o Banco do Brasil, sabemos que ele segue rigidamente a</w:t>
      </w:r>
      <w:r w:rsidR="00B94940">
        <w:rPr>
          <w:rFonts w:ascii="Arial" w:hAnsi="Arial" w:cs="Arial"/>
        </w:rPr>
        <w:t>lguma</w:t>
      </w:r>
      <w:r>
        <w:rPr>
          <w:rFonts w:ascii="Arial" w:hAnsi="Arial" w:cs="Arial"/>
        </w:rPr>
        <w:t>s normas e regras da FEBRABAN. Logo então, só clicar no botão (</w:t>
      </w:r>
      <w:r w:rsidRPr="00DF7C04">
        <w:rPr>
          <w:rFonts w:ascii="Arial" w:hAnsi="Arial" w:cs="Arial"/>
          <w:b/>
        </w:rPr>
        <w:t>FEBRABAN</w:t>
      </w:r>
      <w:r>
        <w:rPr>
          <w:rFonts w:ascii="Arial" w:hAnsi="Arial" w:cs="Arial"/>
        </w:rPr>
        <w:t>) para que o preenchimento automático seja realizado.</w:t>
      </w:r>
    </w:p>
    <w:p w:rsidR="00556CFD" w:rsidRDefault="00556CFD" w:rsidP="007F0029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 wp14:anchorId="3EA026FF" wp14:editId="2104E166">
            <wp:extent cx="1656000" cy="302400"/>
            <wp:effectExtent l="0" t="0" r="1905" b="2540"/>
            <wp:docPr id="44" name="Image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000" cy="30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  <w:r w:rsidR="008E4C96">
        <w:rPr>
          <w:rFonts w:ascii="Arial" w:hAnsi="Arial" w:cs="Arial"/>
        </w:rPr>
        <w:t>Processando...</w:t>
      </w:r>
    </w:p>
    <w:p w:rsidR="003405D0" w:rsidRDefault="00556CFD" w:rsidP="007F0029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lastRenderedPageBreak/>
        <w:drawing>
          <wp:inline distT="0" distB="0" distL="0" distR="0" wp14:anchorId="5347DAF3" wp14:editId="06A76E67">
            <wp:extent cx="5397500" cy="5598160"/>
            <wp:effectExtent l="0" t="0" r="0" b="2540"/>
            <wp:docPr id="45" name="Image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559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CFD" w:rsidRDefault="00556CFD" w:rsidP="007F002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Após o preenchimento automático das informações, o cadastro dos </w:t>
      </w:r>
      <w:r w:rsidR="00B773B5">
        <w:rPr>
          <w:rFonts w:ascii="Arial" w:hAnsi="Arial" w:cs="Arial"/>
        </w:rPr>
        <w:t>TED</w:t>
      </w:r>
      <w:r>
        <w:rPr>
          <w:rFonts w:ascii="Arial" w:hAnsi="Arial" w:cs="Arial"/>
        </w:rPr>
        <w:t xml:space="preserve"> será </w:t>
      </w:r>
      <w:r w:rsidR="00293AB7">
        <w:rPr>
          <w:rFonts w:ascii="Arial" w:hAnsi="Arial" w:cs="Arial"/>
        </w:rPr>
        <w:t>preenchido,</w:t>
      </w:r>
      <w:r>
        <w:rPr>
          <w:rFonts w:ascii="Arial" w:hAnsi="Arial" w:cs="Arial"/>
        </w:rPr>
        <w:t xml:space="preserve"> conforme a imagem acima:</w:t>
      </w:r>
    </w:p>
    <w:p w:rsidR="00556CFD" w:rsidRDefault="00556CFD" w:rsidP="007F0029">
      <w:pPr>
        <w:jc w:val="both"/>
        <w:rPr>
          <w:rFonts w:ascii="Arial" w:hAnsi="Arial" w:cs="Arial"/>
        </w:rPr>
      </w:pPr>
    </w:p>
    <w:p w:rsidR="000E11E1" w:rsidRDefault="000E11E1" w:rsidP="007F0029">
      <w:pPr>
        <w:jc w:val="both"/>
        <w:rPr>
          <w:rFonts w:ascii="Arial" w:hAnsi="Arial" w:cs="Arial"/>
        </w:rPr>
      </w:pPr>
    </w:p>
    <w:p w:rsidR="000E11E1" w:rsidRDefault="000E11E1" w:rsidP="007F0029">
      <w:pPr>
        <w:jc w:val="both"/>
        <w:rPr>
          <w:rFonts w:ascii="Arial" w:hAnsi="Arial" w:cs="Arial"/>
        </w:rPr>
      </w:pPr>
    </w:p>
    <w:p w:rsidR="000E11E1" w:rsidRDefault="000E11E1" w:rsidP="007F0029">
      <w:pPr>
        <w:jc w:val="both"/>
        <w:rPr>
          <w:rFonts w:ascii="Arial" w:hAnsi="Arial" w:cs="Arial"/>
        </w:rPr>
      </w:pPr>
    </w:p>
    <w:p w:rsidR="000E11E1" w:rsidRDefault="000E11E1" w:rsidP="007F0029">
      <w:pPr>
        <w:jc w:val="both"/>
        <w:rPr>
          <w:rFonts w:ascii="Arial" w:hAnsi="Arial" w:cs="Arial"/>
        </w:rPr>
      </w:pPr>
    </w:p>
    <w:p w:rsidR="000E11E1" w:rsidRDefault="000E11E1" w:rsidP="007F0029">
      <w:pPr>
        <w:jc w:val="both"/>
        <w:rPr>
          <w:rFonts w:ascii="Arial" w:hAnsi="Arial" w:cs="Arial"/>
        </w:rPr>
      </w:pPr>
    </w:p>
    <w:p w:rsidR="000E11E1" w:rsidRDefault="000E11E1" w:rsidP="007F0029">
      <w:pPr>
        <w:jc w:val="both"/>
        <w:rPr>
          <w:rFonts w:ascii="Arial" w:hAnsi="Arial" w:cs="Arial"/>
        </w:rPr>
      </w:pPr>
    </w:p>
    <w:p w:rsidR="004E7997" w:rsidRDefault="004E7997" w:rsidP="00C829AD">
      <w:pPr>
        <w:rPr>
          <w:rFonts w:ascii="Arial" w:hAnsi="Arial" w:cs="Arial"/>
        </w:rPr>
      </w:pPr>
    </w:p>
    <w:p w:rsidR="004E7997" w:rsidRDefault="004E7997" w:rsidP="004E7997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2.</w:t>
      </w:r>
      <w:r w:rsidR="00CB0EC3">
        <w:rPr>
          <w:rFonts w:ascii="Arial" w:hAnsi="Arial" w:cs="Arial"/>
          <w:b/>
        </w:rPr>
        <w:t>5</w:t>
      </w:r>
      <w:r>
        <w:rPr>
          <w:rFonts w:ascii="Arial" w:hAnsi="Arial" w:cs="Arial"/>
          <w:b/>
        </w:rPr>
        <w:t xml:space="preserve"> Em</w:t>
      </w:r>
      <w:r w:rsidRPr="00BC67DC">
        <w:rPr>
          <w:rFonts w:ascii="Arial" w:hAnsi="Arial" w:cs="Arial"/>
          <w:b/>
        </w:rPr>
        <w:t xml:space="preserve"> Cadastros -&gt; </w:t>
      </w:r>
      <w:r>
        <w:rPr>
          <w:rFonts w:ascii="Arial" w:hAnsi="Arial" w:cs="Arial"/>
          <w:b/>
        </w:rPr>
        <w:t>Bancos</w:t>
      </w:r>
      <w:r w:rsidRPr="00BC67DC">
        <w:rPr>
          <w:rFonts w:ascii="Arial" w:hAnsi="Arial" w:cs="Arial"/>
          <w:b/>
        </w:rPr>
        <w:t xml:space="preserve"> -&gt; </w:t>
      </w:r>
      <w:r>
        <w:rPr>
          <w:rFonts w:ascii="Arial" w:hAnsi="Arial" w:cs="Arial"/>
          <w:b/>
        </w:rPr>
        <w:t>Tipos de Serviços -&gt; Tipos de Serviços</w:t>
      </w:r>
    </w:p>
    <w:p w:rsidR="004E7997" w:rsidRDefault="004E7997" w:rsidP="00C829AD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>
            <wp:extent cx="4453200" cy="4618800"/>
            <wp:effectExtent l="0" t="0" r="5080" b="0"/>
            <wp:docPr id="47" name="Image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3200" cy="461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1E1" w:rsidRDefault="004E7997" w:rsidP="007F002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Tipos de Serviços </w:t>
      </w:r>
      <w:r w:rsidRPr="004E7997">
        <w:rPr>
          <w:rFonts w:ascii="Arial" w:hAnsi="Arial" w:cs="Arial"/>
        </w:rPr>
        <w:sym w:font="Wingdings" w:char="F0E0"/>
      </w:r>
      <w:r>
        <w:rPr>
          <w:rFonts w:ascii="Arial" w:hAnsi="Arial" w:cs="Arial"/>
        </w:rPr>
        <w:t xml:space="preserve"> São </w:t>
      </w:r>
      <w:r w:rsidRPr="004E7997">
        <w:rPr>
          <w:rFonts w:ascii="Arial" w:hAnsi="Arial" w:cs="Arial"/>
        </w:rPr>
        <w:t>Código</w:t>
      </w:r>
      <w:r>
        <w:rPr>
          <w:rFonts w:ascii="Arial" w:hAnsi="Arial" w:cs="Arial"/>
        </w:rPr>
        <w:t>s</w:t>
      </w:r>
      <w:r w:rsidRPr="004E7997">
        <w:rPr>
          <w:rFonts w:ascii="Arial" w:hAnsi="Arial" w:cs="Arial"/>
        </w:rPr>
        <w:t xml:space="preserve"> adotado</w:t>
      </w:r>
      <w:r>
        <w:rPr>
          <w:rFonts w:ascii="Arial" w:hAnsi="Arial" w:cs="Arial"/>
        </w:rPr>
        <w:t>s</w:t>
      </w:r>
      <w:r w:rsidRPr="004E7997">
        <w:rPr>
          <w:rFonts w:ascii="Arial" w:hAnsi="Arial" w:cs="Arial"/>
        </w:rPr>
        <w:t xml:space="preserve"> pela FEBRABAN para identificação da finalidade </w:t>
      </w:r>
      <w:r w:rsidR="003553F8">
        <w:rPr>
          <w:rFonts w:ascii="Arial" w:hAnsi="Arial" w:cs="Arial"/>
        </w:rPr>
        <w:t>do serviço que será utilizado na geração do arquivo.</w:t>
      </w:r>
    </w:p>
    <w:p w:rsidR="003553F8" w:rsidRDefault="003553F8" w:rsidP="007F002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Se o usuário não souber quais são estes códigos (Tipos de Serviços) que o Banco trabalha. Ele pode Utilizar o botão (FEBRABAN), onde o sistema irá preencher este cadastro de acordo </w:t>
      </w:r>
      <w:r w:rsidR="00CB5C1B">
        <w:rPr>
          <w:rFonts w:ascii="Arial" w:hAnsi="Arial" w:cs="Arial"/>
        </w:rPr>
        <w:t>com os tipos de serviços fornecido pelo BANCO.</w:t>
      </w:r>
    </w:p>
    <w:p w:rsidR="003553F8" w:rsidRDefault="003553F8" w:rsidP="007F0029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 wp14:anchorId="4250D024" wp14:editId="314DBFA2">
            <wp:extent cx="4496400" cy="716400"/>
            <wp:effectExtent l="0" t="0" r="0" b="7620"/>
            <wp:docPr id="50" name="Image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6400" cy="71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53F8" w:rsidRDefault="003553F8" w:rsidP="007F002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Logo então, só clicar no botão (</w:t>
      </w:r>
      <w:r w:rsidRPr="00DF7C04">
        <w:rPr>
          <w:rFonts w:ascii="Arial" w:hAnsi="Arial" w:cs="Arial"/>
          <w:b/>
        </w:rPr>
        <w:t>FEBRABAN</w:t>
      </w:r>
      <w:r>
        <w:rPr>
          <w:rFonts w:ascii="Arial" w:hAnsi="Arial" w:cs="Arial"/>
        </w:rPr>
        <w:t>) para que o preenchimento automático seja realizado.</w:t>
      </w:r>
    </w:p>
    <w:p w:rsidR="003553F8" w:rsidRDefault="003553F8" w:rsidP="007F0029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 wp14:anchorId="0EBD796E" wp14:editId="15E820B1">
            <wp:extent cx="1656000" cy="302400"/>
            <wp:effectExtent l="0" t="0" r="1905" b="2540"/>
            <wp:docPr id="51" name="Imagem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000" cy="30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  <w:r w:rsidR="008E4C96">
        <w:rPr>
          <w:rFonts w:ascii="Arial" w:hAnsi="Arial" w:cs="Arial"/>
        </w:rPr>
        <w:t>Processando...</w:t>
      </w:r>
    </w:p>
    <w:p w:rsidR="000E11E1" w:rsidRDefault="000E11E1" w:rsidP="007F0029">
      <w:pPr>
        <w:jc w:val="both"/>
        <w:rPr>
          <w:rFonts w:ascii="Arial" w:hAnsi="Arial" w:cs="Arial"/>
        </w:rPr>
      </w:pPr>
    </w:p>
    <w:p w:rsidR="000E11E1" w:rsidRDefault="007F4463" w:rsidP="007F0029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lastRenderedPageBreak/>
        <w:drawing>
          <wp:inline distT="0" distB="0" distL="0" distR="0" wp14:anchorId="053AF4D4" wp14:editId="41CF2A47">
            <wp:extent cx="4910400" cy="5353200"/>
            <wp:effectExtent l="0" t="0" r="508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0400" cy="535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B15" w:rsidRDefault="000C6B15" w:rsidP="007F002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Após o preenchimento automático das informações, o cadastro dos Tipos de Serviços será </w:t>
      </w:r>
      <w:r w:rsidR="00293AB7">
        <w:rPr>
          <w:rFonts w:ascii="Arial" w:hAnsi="Arial" w:cs="Arial"/>
        </w:rPr>
        <w:t>preenchido,</w:t>
      </w:r>
      <w:r>
        <w:rPr>
          <w:rFonts w:ascii="Arial" w:hAnsi="Arial" w:cs="Arial"/>
        </w:rPr>
        <w:t xml:space="preserve"> conforme a imagem acima:</w:t>
      </w:r>
    </w:p>
    <w:p w:rsidR="000E11E1" w:rsidRDefault="000E11E1" w:rsidP="007F0029">
      <w:pPr>
        <w:jc w:val="both"/>
        <w:rPr>
          <w:rFonts w:ascii="Arial" w:hAnsi="Arial" w:cs="Arial"/>
        </w:rPr>
      </w:pPr>
    </w:p>
    <w:p w:rsidR="000E11E1" w:rsidRDefault="000E11E1" w:rsidP="007F0029">
      <w:pPr>
        <w:jc w:val="both"/>
        <w:rPr>
          <w:rFonts w:ascii="Arial" w:hAnsi="Arial" w:cs="Arial"/>
        </w:rPr>
      </w:pPr>
    </w:p>
    <w:p w:rsidR="000E11E1" w:rsidRDefault="000E11E1" w:rsidP="007F0029">
      <w:pPr>
        <w:jc w:val="both"/>
        <w:rPr>
          <w:rFonts w:ascii="Arial" w:hAnsi="Arial" w:cs="Arial"/>
        </w:rPr>
      </w:pPr>
    </w:p>
    <w:p w:rsidR="004E7997" w:rsidRDefault="004E7997" w:rsidP="00C829AD">
      <w:pPr>
        <w:rPr>
          <w:rFonts w:ascii="Arial" w:hAnsi="Arial" w:cs="Arial"/>
        </w:rPr>
      </w:pPr>
    </w:p>
    <w:p w:rsidR="004E7997" w:rsidRDefault="004E7997" w:rsidP="00C829AD">
      <w:pPr>
        <w:rPr>
          <w:rFonts w:ascii="Arial" w:hAnsi="Arial" w:cs="Arial"/>
        </w:rPr>
      </w:pPr>
    </w:p>
    <w:p w:rsidR="004E7997" w:rsidRDefault="004E7997" w:rsidP="00C829AD">
      <w:pPr>
        <w:rPr>
          <w:rFonts w:ascii="Arial" w:hAnsi="Arial" w:cs="Arial"/>
        </w:rPr>
      </w:pPr>
    </w:p>
    <w:p w:rsidR="004E7997" w:rsidRDefault="004E7997" w:rsidP="00C829AD">
      <w:pPr>
        <w:rPr>
          <w:rFonts w:ascii="Arial" w:hAnsi="Arial" w:cs="Arial"/>
        </w:rPr>
      </w:pPr>
    </w:p>
    <w:p w:rsidR="004E7997" w:rsidRDefault="004E7997" w:rsidP="00C829AD">
      <w:pPr>
        <w:rPr>
          <w:rFonts w:ascii="Arial" w:hAnsi="Arial" w:cs="Arial"/>
        </w:rPr>
      </w:pPr>
    </w:p>
    <w:p w:rsidR="00F836DA" w:rsidRDefault="00F836DA" w:rsidP="00F836DA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2.</w:t>
      </w:r>
      <w:r w:rsidR="00CB0EC3">
        <w:rPr>
          <w:rFonts w:ascii="Arial" w:hAnsi="Arial" w:cs="Arial"/>
          <w:b/>
        </w:rPr>
        <w:t>6</w:t>
      </w:r>
      <w:r>
        <w:rPr>
          <w:rFonts w:ascii="Arial" w:hAnsi="Arial" w:cs="Arial"/>
          <w:b/>
        </w:rPr>
        <w:t xml:space="preserve"> Em</w:t>
      </w:r>
      <w:r w:rsidRPr="00BC67DC">
        <w:rPr>
          <w:rFonts w:ascii="Arial" w:hAnsi="Arial" w:cs="Arial"/>
          <w:b/>
        </w:rPr>
        <w:t xml:space="preserve"> Cadastros -&gt; </w:t>
      </w:r>
      <w:r>
        <w:rPr>
          <w:rFonts w:ascii="Arial" w:hAnsi="Arial" w:cs="Arial"/>
          <w:b/>
        </w:rPr>
        <w:t>Bancos</w:t>
      </w:r>
      <w:r w:rsidRPr="00BC67DC">
        <w:rPr>
          <w:rFonts w:ascii="Arial" w:hAnsi="Arial" w:cs="Arial"/>
          <w:b/>
        </w:rPr>
        <w:t xml:space="preserve"> -&gt; </w:t>
      </w:r>
      <w:r>
        <w:rPr>
          <w:rFonts w:ascii="Arial" w:hAnsi="Arial" w:cs="Arial"/>
          <w:b/>
        </w:rPr>
        <w:t>Tipos de Serviços -&gt; Padrão Lançamentos</w:t>
      </w:r>
    </w:p>
    <w:p w:rsidR="004E7997" w:rsidRDefault="00F836DA" w:rsidP="00C829AD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>
            <wp:extent cx="4496400" cy="4654800"/>
            <wp:effectExtent l="0" t="0" r="0" b="0"/>
            <wp:docPr id="53" name="Imagem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6400" cy="465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7997" w:rsidRDefault="00F836DA" w:rsidP="007F0029">
      <w:pPr>
        <w:jc w:val="both"/>
        <w:rPr>
          <w:rFonts w:ascii="Arial" w:hAnsi="Arial" w:cs="Arial"/>
        </w:rPr>
      </w:pPr>
      <w:r w:rsidRPr="00F836DA">
        <w:rPr>
          <w:rFonts w:ascii="Arial" w:hAnsi="Arial" w:cs="Arial"/>
        </w:rPr>
        <w:t>O tipo padrão de lançamento varia de acordo com cada banco e seus diversos serviços de pagamentos.</w:t>
      </w:r>
      <w:r>
        <w:rPr>
          <w:rFonts w:ascii="Arial" w:hAnsi="Arial" w:cs="Arial"/>
        </w:rPr>
        <w:t xml:space="preserve"> </w:t>
      </w:r>
      <w:r w:rsidRPr="00F836DA">
        <w:rPr>
          <w:rFonts w:ascii="Arial" w:hAnsi="Arial" w:cs="Arial"/>
        </w:rPr>
        <w:t>Código adotado pela FEBRABAN para identificar a operação que está contida no lote.</w:t>
      </w:r>
    </w:p>
    <w:p w:rsidR="00F836DA" w:rsidRDefault="00F836DA" w:rsidP="007F002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Se o usuário não souber quais são estes códigos (Padrão Lançamentos) que o Banco trabalha. Ele pode Utilizar o botão (FEBRABAN), onde o sistema irá preencher este cadastro de acordo com a tabela padrão da FEBRABAN.</w:t>
      </w:r>
    </w:p>
    <w:p w:rsidR="00F836DA" w:rsidRDefault="00F836DA" w:rsidP="007F0029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 wp14:anchorId="350F05AD" wp14:editId="1C598DA6">
            <wp:extent cx="4496400" cy="716400"/>
            <wp:effectExtent l="0" t="0" r="0" b="7620"/>
            <wp:docPr id="54" name="Imagem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6400" cy="71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6DA" w:rsidRDefault="00F836DA" w:rsidP="007F002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Como estamos configurando o Banco do Brasil, sabemos que ele segue rigidamente as normas e regras da FEBRABAN. Logo então, só clicar no botão (</w:t>
      </w:r>
      <w:r w:rsidRPr="00DF7C04">
        <w:rPr>
          <w:rFonts w:ascii="Arial" w:hAnsi="Arial" w:cs="Arial"/>
          <w:b/>
        </w:rPr>
        <w:t>FEBRABAN</w:t>
      </w:r>
      <w:r>
        <w:rPr>
          <w:rFonts w:ascii="Arial" w:hAnsi="Arial" w:cs="Arial"/>
        </w:rPr>
        <w:t>) para que o preenchimento automático seja realizado.</w:t>
      </w:r>
    </w:p>
    <w:p w:rsidR="00F836DA" w:rsidRDefault="00F836DA" w:rsidP="007F0029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 wp14:anchorId="329BDDF1" wp14:editId="209E28B7">
            <wp:extent cx="1656000" cy="302400"/>
            <wp:effectExtent l="0" t="0" r="1905" b="2540"/>
            <wp:docPr id="55" name="Image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000" cy="30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  <w:r w:rsidR="008E4C96">
        <w:rPr>
          <w:rFonts w:ascii="Arial" w:hAnsi="Arial" w:cs="Arial"/>
        </w:rPr>
        <w:t>Processando...</w:t>
      </w:r>
    </w:p>
    <w:p w:rsidR="004E7997" w:rsidRDefault="00BB5CDE" w:rsidP="007F0029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lastRenderedPageBreak/>
        <w:drawing>
          <wp:inline distT="0" distB="0" distL="0" distR="0" wp14:anchorId="6E8CB6DD" wp14:editId="275039F1">
            <wp:extent cx="4910400" cy="5353200"/>
            <wp:effectExtent l="0" t="0" r="508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0400" cy="535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3AB7" w:rsidRDefault="00293AB7" w:rsidP="007F002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Após o preenchimento automático das informações, o cadastro dos Tipos de Serviços será preenchido, conforme a imagem acima:</w:t>
      </w:r>
    </w:p>
    <w:p w:rsidR="004E7997" w:rsidRDefault="004E7997" w:rsidP="007F0029">
      <w:pPr>
        <w:jc w:val="both"/>
        <w:rPr>
          <w:rFonts w:ascii="Arial" w:hAnsi="Arial" w:cs="Arial"/>
        </w:rPr>
      </w:pPr>
    </w:p>
    <w:p w:rsidR="004E7997" w:rsidRDefault="004E7997" w:rsidP="00C829AD">
      <w:pPr>
        <w:rPr>
          <w:rFonts w:ascii="Arial" w:hAnsi="Arial" w:cs="Arial"/>
        </w:rPr>
      </w:pPr>
    </w:p>
    <w:p w:rsidR="004E7997" w:rsidRDefault="004E7997" w:rsidP="00C829AD">
      <w:pPr>
        <w:rPr>
          <w:rFonts w:ascii="Arial" w:hAnsi="Arial" w:cs="Arial"/>
        </w:rPr>
      </w:pPr>
    </w:p>
    <w:p w:rsidR="004E7997" w:rsidRDefault="004E7997" w:rsidP="00C829AD">
      <w:pPr>
        <w:rPr>
          <w:rFonts w:ascii="Arial" w:hAnsi="Arial" w:cs="Arial"/>
        </w:rPr>
      </w:pPr>
    </w:p>
    <w:p w:rsidR="004E7997" w:rsidRDefault="004E7997" w:rsidP="00C829AD">
      <w:pPr>
        <w:rPr>
          <w:rFonts w:ascii="Arial" w:hAnsi="Arial" w:cs="Arial"/>
        </w:rPr>
      </w:pPr>
    </w:p>
    <w:p w:rsidR="004E7997" w:rsidRDefault="004E7997" w:rsidP="00C829AD">
      <w:pPr>
        <w:rPr>
          <w:rFonts w:ascii="Arial" w:hAnsi="Arial" w:cs="Arial"/>
        </w:rPr>
      </w:pPr>
    </w:p>
    <w:p w:rsidR="004E7997" w:rsidRDefault="004E7997" w:rsidP="00C829AD">
      <w:pPr>
        <w:rPr>
          <w:rFonts w:ascii="Arial" w:hAnsi="Arial" w:cs="Arial"/>
        </w:rPr>
      </w:pPr>
    </w:p>
    <w:p w:rsidR="00BB6014" w:rsidRDefault="00BB6014" w:rsidP="00C829AD">
      <w:pPr>
        <w:rPr>
          <w:rFonts w:ascii="Arial" w:hAnsi="Arial" w:cs="Arial"/>
        </w:rPr>
      </w:pPr>
    </w:p>
    <w:p w:rsidR="00BB6014" w:rsidRDefault="00BB6014" w:rsidP="00BB6014">
      <w:pPr>
        <w:rPr>
          <w:rFonts w:ascii="Arial" w:hAnsi="Arial" w:cs="Arial"/>
        </w:rPr>
      </w:pPr>
      <w:r>
        <w:rPr>
          <w:rFonts w:ascii="Arial" w:hAnsi="Arial" w:cs="Arial"/>
          <w:b/>
          <w:sz w:val="24"/>
          <w:szCs w:val="24"/>
        </w:rPr>
        <w:lastRenderedPageBreak/>
        <w:t xml:space="preserve">2.6 Cadastros </w:t>
      </w:r>
      <w:r w:rsidRPr="00AA5CA9">
        <w:rPr>
          <w:rFonts w:ascii="Arial" w:hAnsi="Arial" w:cs="Arial"/>
          <w:b/>
          <w:sz w:val="24"/>
          <w:szCs w:val="24"/>
        </w:rPr>
        <w:sym w:font="Wingdings" w:char="F0E0"/>
      </w:r>
      <w:r>
        <w:rPr>
          <w:rFonts w:ascii="Arial" w:hAnsi="Arial" w:cs="Arial"/>
          <w:b/>
          <w:sz w:val="24"/>
          <w:szCs w:val="24"/>
        </w:rPr>
        <w:t xml:space="preserve"> Contas Bancárias</w:t>
      </w:r>
      <w:r>
        <w:rPr>
          <w:rFonts w:ascii="Arial" w:hAnsi="Arial" w:cs="Arial"/>
          <w:noProof/>
          <w:lang w:eastAsia="pt-BR"/>
        </w:rPr>
        <w:drawing>
          <wp:inline distT="0" distB="0" distL="0" distR="0" wp14:anchorId="464604C0" wp14:editId="073115D7">
            <wp:extent cx="5176800" cy="3366000"/>
            <wp:effectExtent l="0" t="0" r="5080" b="6350"/>
            <wp:docPr id="58" name="Image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6800" cy="336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014" w:rsidRDefault="00BB6014" w:rsidP="00BB601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No cadastro de Contas Bancarias, é obrigatório informar o nome do Cedente, proprietário da filial no qual esta cadastrando a conta bancaria. Também é obrigatório informar o Código Cedente e o Nr. Contrato com Banco.</w:t>
      </w:r>
    </w:p>
    <w:p w:rsidR="00BB6014" w:rsidRDefault="00BB6014" w:rsidP="00BB601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Código Cedente </w:t>
      </w:r>
      <w:r w:rsidRPr="00537145">
        <w:rPr>
          <w:rFonts w:ascii="Arial" w:hAnsi="Arial" w:cs="Arial"/>
        </w:rPr>
        <w:sym w:font="Wingdings" w:char="F0E0"/>
      </w:r>
      <w:r>
        <w:rPr>
          <w:rFonts w:ascii="Arial" w:hAnsi="Arial" w:cs="Arial"/>
        </w:rPr>
        <w:t xml:space="preserve"> É o código da agencia no qual foi firmado o contrato de serviço com o Banco.</w:t>
      </w:r>
    </w:p>
    <w:p w:rsidR="00BB6014" w:rsidRDefault="00BB6014" w:rsidP="00BB601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Nr. Contrato com Banco </w:t>
      </w:r>
      <w:r w:rsidRPr="00537145">
        <w:rPr>
          <w:rFonts w:ascii="Arial" w:hAnsi="Arial" w:cs="Arial"/>
        </w:rPr>
        <w:sym w:font="Wingdings" w:char="F0E0"/>
      </w:r>
      <w:r>
        <w:rPr>
          <w:rFonts w:ascii="Arial" w:hAnsi="Arial" w:cs="Arial"/>
        </w:rPr>
        <w:t xml:space="preserve"> É o numero do contrato gerado com o banco.</w:t>
      </w:r>
    </w:p>
    <w:p w:rsidR="00BB6014" w:rsidRPr="002F19D8" w:rsidRDefault="00BB6014" w:rsidP="00BB6014">
      <w:pPr>
        <w:spacing w:after="0"/>
        <w:jc w:val="both"/>
        <w:rPr>
          <w:rFonts w:ascii="Arial" w:hAnsi="Arial" w:cs="Arial"/>
        </w:rPr>
      </w:pPr>
      <w:r w:rsidRPr="002F19D8">
        <w:rPr>
          <w:rFonts w:ascii="Arial" w:hAnsi="Arial" w:cs="Arial"/>
        </w:rPr>
        <w:t>O aplicativo BB Cobrança utiliza os diretórios padrões do Gerenciador Financeiro para gerar e buscar os arquivos conforme abaixo:</w:t>
      </w:r>
    </w:p>
    <w:p w:rsidR="00BB6014" w:rsidRDefault="00BB6014" w:rsidP="00BB6014">
      <w:pPr>
        <w:spacing w:after="0"/>
        <w:jc w:val="both"/>
        <w:rPr>
          <w:rFonts w:ascii="Arial" w:hAnsi="Arial" w:cs="Arial"/>
        </w:rPr>
      </w:pPr>
    </w:p>
    <w:p w:rsidR="00BB6014" w:rsidRPr="002F19D8" w:rsidRDefault="00BB6014" w:rsidP="00BB6014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Se o usuário não souber qual é o Número do Contrato com o Banco, poderá encontra-lo neste diretório. Abrindo o arquivo como bloco de notas.</w:t>
      </w:r>
    </w:p>
    <w:p w:rsidR="00BB6014" w:rsidRPr="002F19D8" w:rsidRDefault="00BB6014" w:rsidP="00BB6014">
      <w:pPr>
        <w:spacing w:after="0"/>
        <w:jc w:val="both"/>
        <w:rPr>
          <w:rFonts w:ascii="Arial" w:hAnsi="Arial" w:cs="Arial"/>
          <w:b/>
        </w:rPr>
      </w:pPr>
      <w:r w:rsidRPr="002F19D8">
        <w:rPr>
          <w:rFonts w:ascii="Arial" w:hAnsi="Arial" w:cs="Arial"/>
          <w:b/>
        </w:rPr>
        <w:t>Arquivo de configuração: "drive:\BancoBrasil\BBTransf\contrato";</w:t>
      </w:r>
    </w:p>
    <w:p w:rsidR="00BB6014" w:rsidRDefault="00BB6014" w:rsidP="00C829AD">
      <w:pPr>
        <w:rPr>
          <w:rFonts w:ascii="Arial" w:hAnsi="Arial" w:cs="Arial"/>
        </w:rPr>
      </w:pPr>
    </w:p>
    <w:p w:rsidR="00BB6014" w:rsidRDefault="00BB6014" w:rsidP="00C829AD">
      <w:pPr>
        <w:rPr>
          <w:rFonts w:ascii="Arial" w:hAnsi="Arial" w:cs="Arial"/>
        </w:rPr>
      </w:pPr>
    </w:p>
    <w:p w:rsidR="009158B3" w:rsidRDefault="009158B3" w:rsidP="00C829AD">
      <w:pPr>
        <w:rPr>
          <w:rFonts w:ascii="Arial" w:hAnsi="Arial" w:cs="Arial"/>
        </w:rPr>
      </w:pPr>
    </w:p>
    <w:p w:rsidR="009158B3" w:rsidRDefault="009158B3" w:rsidP="00C829AD">
      <w:pPr>
        <w:rPr>
          <w:rFonts w:ascii="Arial" w:hAnsi="Arial" w:cs="Arial"/>
        </w:rPr>
      </w:pPr>
    </w:p>
    <w:p w:rsidR="009158B3" w:rsidRDefault="009158B3" w:rsidP="00C829AD">
      <w:pPr>
        <w:rPr>
          <w:rFonts w:ascii="Arial" w:hAnsi="Arial" w:cs="Arial"/>
        </w:rPr>
      </w:pPr>
    </w:p>
    <w:p w:rsidR="009158B3" w:rsidRDefault="009158B3" w:rsidP="00C829AD">
      <w:pPr>
        <w:rPr>
          <w:rFonts w:ascii="Arial" w:hAnsi="Arial" w:cs="Arial"/>
        </w:rPr>
      </w:pPr>
    </w:p>
    <w:p w:rsidR="009158B3" w:rsidRDefault="009158B3" w:rsidP="00C829AD">
      <w:pPr>
        <w:rPr>
          <w:rFonts w:ascii="Arial" w:hAnsi="Arial" w:cs="Arial"/>
        </w:rPr>
      </w:pPr>
    </w:p>
    <w:p w:rsidR="009158B3" w:rsidRDefault="009158B3" w:rsidP="009158B3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2</w:t>
      </w:r>
      <w:r w:rsidRPr="00AA5CA9">
        <w:rPr>
          <w:rFonts w:ascii="Arial" w:hAnsi="Arial" w:cs="Arial"/>
          <w:b/>
          <w:sz w:val="24"/>
          <w:szCs w:val="24"/>
        </w:rPr>
        <w:t>.</w:t>
      </w:r>
      <w:r>
        <w:rPr>
          <w:rFonts w:ascii="Arial" w:hAnsi="Arial" w:cs="Arial"/>
          <w:b/>
          <w:sz w:val="24"/>
          <w:szCs w:val="24"/>
        </w:rPr>
        <w:t xml:space="preserve">7 Cadastros </w:t>
      </w:r>
      <w:r w:rsidRPr="00AA5CA9">
        <w:rPr>
          <w:rFonts w:ascii="Arial" w:hAnsi="Arial" w:cs="Arial"/>
          <w:b/>
          <w:sz w:val="24"/>
          <w:szCs w:val="24"/>
        </w:rPr>
        <w:sym w:font="Wingdings" w:char="F0E0"/>
      </w:r>
      <w:r>
        <w:rPr>
          <w:rFonts w:ascii="Arial" w:hAnsi="Arial" w:cs="Arial"/>
          <w:b/>
          <w:sz w:val="24"/>
          <w:szCs w:val="24"/>
        </w:rPr>
        <w:t xml:space="preserve"> Clientes </w:t>
      </w:r>
      <w:r w:rsidRPr="00B22BDA">
        <w:rPr>
          <w:rFonts w:ascii="Arial" w:hAnsi="Arial" w:cs="Arial"/>
          <w:b/>
          <w:sz w:val="24"/>
          <w:szCs w:val="24"/>
        </w:rPr>
        <w:sym w:font="Wingdings" w:char="F0E0"/>
      </w:r>
      <w:r>
        <w:rPr>
          <w:rFonts w:ascii="Arial" w:hAnsi="Arial" w:cs="Arial"/>
          <w:b/>
          <w:sz w:val="24"/>
          <w:szCs w:val="24"/>
        </w:rPr>
        <w:t xml:space="preserve"> Contas</w:t>
      </w:r>
    </w:p>
    <w:p w:rsidR="009158B3" w:rsidRDefault="009158B3" w:rsidP="009158B3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 wp14:anchorId="719DA54F" wp14:editId="47DBC49B">
            <wp:extent cx="5404485" cy="4149090"/>
            <wp:effectExtent l="0" t="0" r="5715" b="3810"/>
            <wp:docPr id="60" name="Imagem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4485" cy="414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58B3" w:rsidRDefault="009158B3" w:rsidP="009158B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Na tela cadastro de clientes, é obrigatório informar os dados bancários do proprietário da Empresa e dos Fornecedores, para a utilização da rotina com o banco. </w:t>
      </w:r>
    </w:p>
    <w:p w:rsidR="009158B3" w:rsidRDefault="009158B3" w:rsidP="009158B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No caso do Proprietário da Empesa deve-se preencher a conta bancaria que vai ser utilizada no processo de integração com o Banco do Brasil.</w:t>
      </w:r>
    </w:p>
    <w:p w:rsidR="009158B3" w:rsidRDefault="009158B3" w:rsidP="009158B3">
      <w:pPr>
        <w:rPr>
          <w:rFonts w:ascii="Arial" w:hAnsi="Arial" w:cs="Arial"/>
        </w:rPr>
      </w:pPr>
    </w:p>
    <w:p w:rsidR="009158B3" w:rsidRDefault="009158B3" w:rsidP="00C829AD">
      <w:pPr>
        <w:rPr>
          <w:rFonts w:ascii="Arial" w:hAnsi="Arial" w:cs="Arial"/>
        </w:rPr>
      </w:pPr>
    </w:p>
    <w:p w:rsidR="00BB6014" w:rsidRDefault="00BB6014" w:rsidP="00C829AD">
      <w:pPr>
        <w:rPr>
          <w:rFonts w:ascii="Arial" w:hAnsi="Arial" w:cs="Arial"/>
        </w:rPr>
      </w:pPr>
    </w:p>
    <w:p w:rsidR="00BB6014" w:rsidRDefault="00BB6014" w:rsidP="00C829AD">
      <w:pPr>
        <w:rPr>
          <w:rFonts w:ascii="Arial" w:hAnsi="Arial" w:cs="Arial"/>
        </w:rPr>
      </w:pPr>
    </w:p>
    <w:p w:rsidR="00BB6014" w:rsidRDefault="00BB6014" w:rsidP="00C829AD">
      <w:pPr>
        <w:rPr>
          <w:rFonts w:ascii="Arial" w:hAnsi="Arial" w:cs="Arial"/>
        </w:rPr>
      </w:pPr>
    </w:p>
    <w:p w:rsidR="003519F2" w:rsidRDefault="003519F2" w:rsidP="00C829AD">
      <w:pPr>
        <w:rPr>
          <w:rFonts w:ascii="Arial" w:hAnsi="Arial" w:cs="Arial"/>
        </w:rPr>
      </w:pPr>
    </w:p>
    <w:p w:rsidR="009158B3" w:rsidRDefault="009158B3" w:rsidP="00C829AD">
      <w:pPr>
        <w:rPr>
          <w:rFonts w:ascii="Arial" w:hAnsi="Arial" w:cs="Arial"/>
        </w:rPr>
      </w:pPr>
    </w:p>
    <w:p w:rsidR="009158B3" w:rsidRDefault="009158B3" w:rsidP="00C829AD">
      <w:pPr>
        <w:rPr>
          <w:rFonts w:ascii="Arial" w:hAnsi="Arial" w:cs="Arial"/>
        </w:rPr>
      </w:pPr>
    </w:p>
    <w:p w:rsidR="009158B3" w:rsidRDefault="009158B3" w:rsidP="00C829AD">
      <w:pPr>
        <w:rPr>
          <w:rFonts w:ascii="Arial" w:hAnsi="Arial" w:cs="Arial"/>
        </w:rPr>
      </w:pPr>
    </w:p>
    <w:p w:rsidR="0063377D" w:rsidRDefault="0063377D" w:rsidP="00C829AD">
      <w:pPr>
        <w:rPr>
          <w:rFonts w:ascii="Arial" w:hAnsi="Arial" w:cs="Arial"/>
        </w:rPr>
      </w:pPr>
    </w:p>
    <w:p w:rsidR="003519F2" w:rsidRDefault="00BB6014" w:rsidP="003519F2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2.7</w:t>
      </w:r>
      <w:r w:rsidR="003519F2">
        <w:rPr>
          <w:rFonts w:ascii="Arial" w:hAnsi="Arial" w:cs="Arial"/>
          <w:b/>
        </w:rPr>
        <w:t xml:space="preserve"> Em</w:t>
      </w:r>
      <w:r w:rsidR="003519F2" w:rsidRPr="00BC67DC">
        <w:rPr>
          <w:rFonts w:ascii="Arial" w:hAnsi="Arial" w:cs="Arial"/>
          <w:b/>
        </w:rPr>
        <w:t xml:space="preserve"> Cadastros -&gt; </w:t>
      </w:r>
      <w:r w:rsidR="003519F2">
        <w:rPr>
          <w:rFonts w:ascii="Arial" w:hAnsi="Arial" w:cs="Arial"/>
          <w:b/>
        </w:rPr>
        <w:t>Bancos</w:t>
      </w:r>
      <w:r w:rsidR="003519F2" w:rsidRPr="00BC67DC">
        <w:rPr>
          <w:rFonts w:ascii="Arial" w:hAnsi="Arial" w:cs="Arial"/>
          <w:b/>
        </w:rPr>
        <w:t xml:space="preserve"> -&gt; </w:t>
      </w:r>
      <w:r w:rsidR="003519F2">
        <w:rPr>
          <w:rFonts w:ascii="Arial" w:hAnsi="Arial" w:cs="Arial"/>
          <w:b/>
        </w:rPr>
        <w:t>Remessa Bancária</w:t>
      </w:r>
    </w:p>
    <w:p w:rsidR="003519F2" w:rsidRDefault="003519F2" w:rsidP="00C829AD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>
            <wp:extent cx="5390515" cy="3338830"/>
            <wp:effectExtent l="0" t="0" r="635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515" cy="333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526D" w:rsidRDefault="005C526D" w:rsidP="00C829AD">
      <w:pPr>
        <w:rPr>
          <w:rFonts w:ascii="Arial" w:hAnsi="Arial" w:cs="Arial"/>
        </w:rPr>
      </w:pPr>
      <w:r>
        <w:rPr>
          <w:rFonts w:ascii="Arial" w:hAnsi="Arial" w:cs="Arial"/>
        </w:rPr>
        <w:t xml:space="preserve">Próximo passo é parametrizar </w:t>
      </w:r>
    </w:p>
    <w:p w:rsidR="003519F2" w:rsidRDefault="005C526D" w:rsidP="00C829AD">
      <w:pPr>
        <w:rPr>
          <w:rFonts w:ascii="Arial" w:hAnsi="Arial" w:cs="Arial"/>
        </w:rPr>
      </w:pPr>
      <w:r>
        <w:rPr>
          <w:noProof/>
          <w:lang w:eastAsia="pt-BR"/>
        </w:rPr>
        <w:drawing>
          <wp:inline distT="0" distB="0" distL="0" distR="0" wp14:anchorId="54DB1E2E" wp14:editId="1A5960D4">
            <wp:extent cx="5400040" cy="3226093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226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526D" w:rsidRDefault="005C526D" w:rsidP="0063377D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b/>
          <w:u w:val="single"/>
        </w:rPr>
        <w:t>Salva Remessa:</w:t>
      </w:r>
      <w:r>
        <w:rPr>
          <w:rFonts w:ascii="Arial" w:hAnsi="Arial" w:cs="Arial"/>
        </w:rPr>
        <w:t xml:space="preserve"> Informar o local, onde o </w:t>
      </w:r>
      <w:r w:rsidR="008E4C96">
        <w:rPr>
          <w:rFonts w:ascii="Arial" w:hAnsi="Arial" w:cs="Arial"/>
        </w:rPr>
        <w:t>arquivo.</w:t>
      </w:r>
      <w:r>
        <w:rPr>
          <w:rFonts w:ascii="Arial" w:hAnsi="Arial" w:cs="Arial"/>
        </w:rPr>
        <w:t>txt, será gerado.</w:t>
      </w:r>
    </w:p>
    <w:p w:rsidR="005C526D" w:rsidRDefault="005C526D" w:rsidP="0063377D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b/>
          <w:u w:val="single"/>
        </w:rPr>
        <w:t>Nome da Empresa:</w:t>
      </w:r>
      <w:r>
        <w:rPr>
          <w:rFonts w:ascii="Arial" w:hAnsi="Arial" w:cs="Arial"/>
        </w:rPr>
        <w:t xml:space="preserve"> </w:t>
      </w:r>
      <w:r w:rsidR="0045576D">
        <w:rPr>
          <w:rFonts w:ascii="Arial" w:hAnsi="Arial" w:cs="Arial"/>
        </w:rPr>
        <w:t>Por default, o sistema tr</w:t>
      </w:r>
      <w:r w:rsidR="00BB6014">
        <w:rPr>
          <w:rFonts w:ascii="Arial" w:hAnsi="Arial" w:cs="Arial"/>
        </w:rPr>
        <w:t>az preenchido o nome da Empesa</w:t>
      </w:r>
      <w:r w:rsidR="0045576D">
        <w:rPr>
          <w:rFonts w:ascii="Arial" w:hAnsi="Arial" w:cs="Arial"/>
        </w:rPr>
        <w:t>, porem é um campo editável permitindo alteração</w:t>
      </w:r>
      <w:r w:rsidR="00BB6014">
        <w:rPr>
          <w:rFonts w:ascii="Arial" w:hAnsi="Arial" w:cs="Arial"/>
        </w:rPr>
        <w:t>.</w:t>
      </w:r>
    </w:p>
    <w:p w:rsidR="00BB6014" w:rsidRDefault="00BB6014" w:rsidP="0063377D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b/>
          <w:u w:val="single"/>
        </w:rPr>
        <w:t xml:space="preserve">Nome Filial: </w:t>
      </w:r>
      <w:r>
        <w:rPr>
          <w:rFonts w:ascii="Arial" w:hAnsi="Arial" w:cs="Arial"/>
        </w:rPr>
        <w:t>Este campo busca automaticamente a filial pagadora, parametrizada nas contas bancarias. Não permite alteração</w:t>
      </w:r>
    </w:p>
    <w:p w:rsidR="00BB6014" w:rsidRDefault="00BB6014" w:rsidP="0063377D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b/>
          <w:u w:val="single"/>
        </w:rPr>
        <w:lastRenderedPageBreak/>
        <w:t>Tipo de Movimento:</w:t>
      </w:r>
      <w:r>
        <w:rPr>
          <w:rFonts w:ascii="Arial" w:hAnsi="Arial" w:cs="Arial"/>
        </w:rPr>
        <w:t xml:space="preserve"> </w:t>
      </w:r>
      <w:r w:rsidR="004E7EED">
        <w:rPr>
          <w:rFonts w:ascii="Arial" w:hAnsi="Arial" w:cs="Arial"/>
        </w:rPr>
        <w:t>informar o tipo de movimentação enviada no arquivo para o banco.</w:t>
      </w:r>
      <w:r w:rsidR="00583161">
        <w:rPr>
          <w:rFonts w:ascii="Arial" w:hAnsi="Arial" w:cs="Arial"/>
        </w:rPr>
        <w:t xml:space="preserve"> Por default, sugerimos a seleção de </w:t>
      </w:r>
      <w:r w:rsidR="007D093C">
        <w:rPr>
          <w:rFonts w:ascii="Arial" w:hAnsi="Arial" w:cs="Arial"/>
          <w:b/>
        </w:rPr>
        <w:t>INCLUSÃO</w:t>
      </w:r>
      <w:r w:rsidR="00583161">
        <w:rPr>
          <w:rFonts w:ascii="Arial" w:hAnsi="Arial" w:cs="Arial"/>
        </w:rPr>
        <w:t>.</w:t>
      </w:r>
    </w:p>
    <w:p w:rsidR="004E7EED" w:rsidRPr="007D093C" w:rsidRDefault="004E7EED" w:rsidP="0063377D">
      <w:pPr>
        <w:spacing w:after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u w:val="single"/>
        </w:rPr>
        <w:t>Movimento:</w:t>
      </w:r>
      <w:r w:rsidR="00583161">
        <w:rPr>
          <w:rFonts w:ascii="Arial" w:hAnsi="Arial" w:cs="Arial"/>
        </w:rPr>
        <w:t xml:space="preserve"> Informar o tipo de movimento, </w:t>
      </w:r>
      <w:r w:rsidR="007D093C">
        <w:rPr>
          <w:rFonts w:ascii="Arial" w:hAnsi="Arial" w:cs="Arial"/>
        </w:rPr>
        <w:t>ou seja,</w:t>
      </w:r>
      <w:r w:rsidR="00583161">
        <w:rPr>
          <w:rFonts w:ascii="Arial" w:hAnsi="Arial" w:cs="Arial"/>
        </w:rPr>
        <w:t xml:space="preserve"> informar a ação a ser realizada com o lançamento enviado no arquivo.</w:t>
      </w:r>
      <w:r w:rsidR="007D093C">
        <w:rPr>
          <w:rFonts w:ascii="Arial" w:hAnsi="Arial" w:cs="Arial"/>
        </w:rPr>
        <w:t xml:space="preserve"> Por default sugerimos a seleção de </w:t>
      </w:r>
      <w:r w:rsidR="007D093C">
        <w:rPr>
          <w:rFonts w:ascii="Arial" w:hAnsi="Arial" w:cs="Arial"/>
          <w:b/>
        </w:rPr>
        <w:t>Inclusão de Registro Detalhe Liberado.</w:t>
      </w:r>
    </w:p>
    <w:p w:rsidR="00823E8F" w:rsidRDefault="009F4C9E" w:rsidP="0063377D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b/>
          <w:u w:val="single"/>
        </w:rPr>
        <w:t xml:space="preserve">Complemento DOC: </w:t>
      </w:r>
      <w:r w:rsidR="00823E8F">
        <w:rPr>
          <w:rFonts w:ascii="Arial" w:hAnsi="Arial" w:cs="Arial"/>
        </w:rPr>
        <w:t>Informar o tipo de finalidade do documento de ordem de crédito a ser enviado.</w:t>
      </w:r>
    </w:p>
    <w:p w:rsidR="00823E8F" w:rsidRDefault="00823E8F" w:rsidP="0063377D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b/>
          <w:u w:val="single"/>
        </w:rPr>
        <w:t>Complemento TED:</w:t>
      </w:r>
      <w:r w:rsidR="00C87BAC">
        <w:rPr>
          <w:rFonts w:ascii="Arial" w:hAnsi="Arial" w:cs="Arial"/>
        </w:rPr>
        <w:t xml:space="preserve"> Informar o tipo de finalidade da Transferência Eletrônica Disponível.</w:t>
      </w:r>
    </w:p>
    <w:p w:rsidR="00C87BAC" w:rsidRDefault="00C87BAC" w:rsidP="0063377D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b/>
          <w:u w:val="single"/>
        </w:rPr>
        <w:t>Conta Corrente:</w:t>
      </w:r>
      <w:r>
        <w:rPr>
          <w:rFonts w:ascii="Arial" w:hAnsi="Arial" w:cs="Arial"/>
        </w:rPr>
        <w:t xml:space="preserve"> Selecionar a conta bancaria pagadora e responsável por gerar a remessa bancaria</w:t>
      </w:r>
    </w:p>
    <w:p w:rsidR="00C87BAC" w:rsidRDefault="00C13411" w:rsidP="0063377D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b/>
          <w:u w:val="single"/>
        </w:rPr>
        <w:t>Cód. Ocorrência</w:t>
      </w:r>
      <w:r w:rsidR="00232CE6">
        <w:rPr>
          <w:rFonts w:ascii="Arial" w:hAnsi="Arial" w:cs="Arial"/>
          <w:b/>
          <w:u w:val="single"/>
        </w:rPr>
        <w:t>:</w:t>
      </w:r>
      <w:r w:rsidR="00232CE6">
        <w:rPr>
          <w:rFonts w:ascii="Arial" w:hAnsi="Arial" w:cs="Arial"/>
        </w:rPr>
        <w:t xml:space="preserve"> Informar o código de ocorrência que o gerenciador financeiro registra no arquivo de remessa gerado. Para Visualizar este código deve-se abrir o arquivo de remessa gerado como Bloco de notas e no final da segunda linha a Ultima informação registrada no txt é o código de ocorrência.</w:t>
      </w:r>
    </w:p>
    <w:p w:rsidR="00232CE6" w:rsidRPr="00232CE6" w:rsidRDefault="00232CE6" w:rsidP="0063377D">
      <w:pPr>
        <w:spacing w:after="0"/>
        <w:jc w:val="both"/>
        <w:rPr>
          <w:rFonts w:ascii="Arial" w:hAnsi="Arial" w:cs="Arial"/>
          <w:b/>
          <w:u w:val="single"/>
        </w:rPr>
      </w:pPr>
      <w:r w:rsidRPr="00232CE6">
        <w:rPr>
          <w:rFonts w:ascii="Arial" w:hAnsi="Arial" w:cs="Arial"/>
          <w:b/>
          <w:u w:val="single"/>
        </w:rPr>
        <w:t>Comprovante de Pagamento:</w:t>
      </w:r>
    </w:p>
    <w:p w:rsidR="00232CE6" w:rsidRDefault="00232CE6" w:rsidP="0063377D">
      <w:pPr>
        <w:spacing w:after="0"/>
        <w:jc w:val="both"/>
        <w:rPr>
          <w:rFonts w:ascii="Arial" w:hAnsi="Arial" w:cs="Arial"/>
          <w:b/>
          <w:u w:val="single"/>
        </w:rPr>
      </w:pPr>
      <w:r w:rsidRPr="00232CE6">
        <w:rPr>
          <w:rFonts w:ascii="Arial" w:hAnsi="Arial" w:cs="Arial"/>
          <w:b/>
          <w:u w:val="single"/>
        </w:rPr>
        <w:t>Aviso de Pagamento:</w:t>
      </w:r>
    </w:p>
    <w:p w:rsidR="00232CE6" w:rsidRDefault="00232CE6" w:rsidP="0063377D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b/>
          <w:u w:val="single"/>
        </w:rPr>
        <w:t xml:space="preserve">Informações complementares: </w:t>
      </w:r>
      <w:r>
        <w:rPr>
          <w:rFonts w:ascii="Arial" w:hAnsi="Arial" w:cs="Arial"/>
        </w:rPr>
        <w:t>É um campo editável para informar alguma observação sobre esta parametrização.</w:t>
      </w:r>
    </w:p>
    <w:p w:rsidR="00B62217" w:rsidRDefault="00B62217" w:rsidP="0063377D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b/>
          <w:u w:val="single"/>
        </w:rPr>
        <w:t>Tipo de Serviço:</w:t>
      </w:r>
      <w:r>
        <w:rPr>
          <w:rFonts w:ascii="Arial" w:hAnsi="Arial" w:cs="Arial"/>
        </w:rPr>
        <w:t xml:space="preserve"> </w:t>
      </w:r>
      <w:r w:rsidR="0063377D">
        <w:rPr>
          <w:rFonts w:ascii="Arial" w:hAnsi="Arial" w:cs="Arial"/>
        </w:rPr>
        <w:t>Informar o tipo de serviço que o banco fornece para pagamentos.</w:t>
      </w:r>
    </w:p>
    <w:p w:rsidR="0063377D" w:rsidRDefault="0063377D" w:rsidP="0063377D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  <w:u w:val="single"/>
        </w:rPr>
        <w:t>Padrão de Lançamentos:</w:t>
      </w:r>
      <w:r w:rsidRPr="0063377D">
        <w:rPr>
          <w:rFonts w:ascii="Arial" w:hAnsi="Arial" w:cs="Arial"/>
        </w:rPr>
        <w:t xml:space="preserve"> </w:t>
      </w:r>
      <w:r w:rsidRPr="00F836DA">
        <w:rPr>
          <w:rFonts w:ascii="Arial" w:hAnsi="Arial" w:cs="Arial"/>
        </w:rPr>
        <w:t>O tipo padrão de lançamento varia de acordo com cada banco e seus diversos serviços de pagamentos.</w:t>
      </w:r>
      <w:r>
        <w:rPr>
          <w:rFonts w:ascii="Arial" w:hAnsi="Arial" w:cs="Arial"/>
        </w:rPr>
        <w:t xml:space="preserve"> </w:t>
      </w:r>
      <w:r w:rsidRPr="00F836DA">
        <w:rPr>
          <w:rFonts w:ascii="Arial" w:hAnsi="Arial" w:cs="Arial"/>
        </w:rPr>
        <w:t>Código adotado pela FEBRABAN para identificar a operação que está contida no lote.</w:t>
      </w:r>
    </w:p>
    <w:p w:rsidR="0063377D" w:rsidRPr="0063377D" w:rsidRDefault="0063377D" w:rsidP="0063377D">
      <w:pPr>
        <w:spacing w:after="0"/>
        <w:jc w:val="both"/>
        <w:rPr>
          <w:rFonts w:ascii="Arial" w:hAnsi="Arial" w:cs="Arial"/>
          <w:b/>
          <w:u w:val="single"/>
        </w:rPr>
      </w:pPr>
    </w:p>
    <w:p w:rsidR="00232CE6" w:rsidRPr="00232CE6" w:rsidRDefault="00232CE6" w:rsidP="0063377D">
      <w:pPr>
        <w:spacing w:after="0"/>
        <w:jc w:val="both"/>
        <w:rPr>
          <w:rFonts w:ascii="Arial" w:hAnsi="Arial" w:cs="Arial"/>
        </w:rPr>
      </w:pPr>
    </w:p>
    <w:p w:rsidR="00232CE6" w:rsidRDefault="00232CE6" w:rsidP="0063377D">
      <w:pPr>
        <w:spacing w:after="0"/>
        <w:jc w:val="both"/>
        <w:rPr>
          <w:rFonts w:ascii="Arial" w:hAnsi="Arial" w:cs="Arial"/>
          <w:b/>
        </w:rPr>
      </w:pPr>
    </w:p>
    <w:p w:rsidR="00232CE6" w:rsidRPr="00232CE6" w:rsidRDefault="00232CE6" w:rsidP="005C526D">
      <w:pPr>
        <w:spacing w:after="0"/>
        <w:rPr>
          <w:rFonts w:ascii="Arial" w:hAnsi="Arial" w:cs="Arial"/>
          <w:b/>
        </w:rPr>
      </w:pPr>
    </w:p>
    <w:p w:rsidR="00232CE6" w:rsidRPr="00232CE6" w:rsidRDefault="00232CE6" w:rsidP="005C526D">
      <w:pPr>
        <w:spacing w:after="0"/>
        <w:rPr>
          <w:rFonts w:ascii="Arial" w:hAnsi="Arial" w:cs="Arial"/>
        </w:rPr>
      </w:pPr>
    </w:p>
    <w:p w:rsidR="003519F2" w:rsidRDefault="003519F2" w:rsidP="00C829AD">
      <w:pPr>
        <w:rPr>
          <w:rFonts w:ascii="Arial" w:hAnsi="Arial" w:cs="Arial"/>
        </w:rPr>
      </w:pPr>
    </w:p>
    <w:p w:rsidR="003519F2" w:rsidRDefault="003519F2" w:rsidP="00C829AD">
      <w:pPr>
        <w:rPr>
          <w:rFonts w:ascii="Arial" w:hAnsi="Arial" w:cs="Arial"/>
        </w:rPr>
      </w:pPr>
    </w:p>
    <w:p w:rsidR="003519F2" w:rsidRDefault="003519F2" w:rsidP="00C829AD">
      <w:pPr>
        <w:rPr>
          <w:rFonts w:ascii="Arial" w:hAnsi="Arial" w:cs="Arial"/>
        </w:rPr>
      </w:pPr>
    </w:p>
    <w:p w:rsidR="003519F2" w:rsidRDefault="003519F2" w:rsidP="00C829AD">
      <w:pPr>
        <w:rPr>
          <w:rFonts w:ascii="Arial" w:hAnsi="Arial" w:cs="Arial"/>
        </w:rPr>
      </w:pPr>
    </w:p>
    <w:p w:rsidR="003519F2" w:rsidRDefault="003519F2" w:rsidP="00C829AD">
      <w:pPr>
        <w:rPr>
          <w:rFonts w:ascii="Arial" w:hAnsi="Arial" w:cs="Arial"/>
        </w:rPr>
      </w:pPr>
    </w:p>
    <w:p w:rsidR="003519F2" w:rsidRDefault="003519F2" w:rsidP="00C829AD">
      <w:pPr>
        <w:rPr>
          <w:rFonts w:ascii="Arial" w:hAnsi="Arial" w:cs="Arial"/>
        </w:rPr>
      </w:pPr>
    </w:p>
    <w:p w:rsidR="003519F2" w:rsidRDefault="003519F2" w:rsidP="00C829AD">
      <w:pPr>
        <w:rPr>
          <w:rFonts w:ascii="Arial" w:hAnsi="Arial" w:cs="Arial"/>
        </w:rPr>
      </w:pPr>
    </w:p>
    <w:p w:rsidR="003519F2" w:rsidRDefault="003519F2" w:rsidP="00C829AD">
      <w:pPr>
        <w:rPr>
          <w:rFonts w:ascii="Arial" w:hAnsi="Arial" w:cs="Arial"/>
        </w:rPr>
      </w:pPr>
    </w:p>
    <w:p w:rsidR="003519F2" w:rsidRDefault="003519F2" w:rsidP="00C829AD">
      <w:pPr>
        <w:rPr>
          <w:rFonts w:ascii="Arial" w:hAnsi="Arial" w:cs="Arial"/>
        </w:rPr>
      </w:pPr>
    </w:p>
    <w:p w:rsidR="003519F2" w:rsidRDefault="003519F2" w:rsidP="00C829AD">
      <w:pPr>
        <w:rPr>
          <w:rFonts w:ascii="Arial" w:hAnsi="Arial" w:cs="Arial"/>
        </w:rPr>
      </w:pPr>
    </w:p>
    <w:p w:rsidR="003519F2" w:rsidRDefault="003519F2" w:rsidP="00C829AD">
      <w:pPr>
        <w:rPr>
          <w:rFonts w:ascii="Arial" w:hAnsi="Arial" w:cs="Arial"/>
        </w:rPr>
      </w:pPr>
    </w:p>
    <w:p w:rsidR="0073223A" w:rsidRDefault="009158B3" w:rsidP="0073223A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3</w:t>
      </w:r>
      <w:r w:rsidR="0073223A" w:rsidRPr="00AA5CA9">
        <w:rPr>
          <w:rFonts w:ascii="Arial" w:hAnsi="Arial" w:cs="Arial"/>
          <w:b/>
          <w:sz w:val="24"/>
          <w:szCs w:val="24"/>
        </w:rPr>
        <w:t>.</w:t>
      </w:r>
      <w:r w:rsidR="0073223A">
        <w:rPr>
          <w:rFonts w:ascii="Arial" w:hAnsi="Arial" w:cs="Arial"/>
          <w:b/>
          <w:sz w:val="24"/>
          <w:szCs w:val="24"/>
        </w:rPr>
        <w:t xml:space="preserve"> Processo </w:t>
      </w:r>
      <w:r w:rsidR="00E93B23">
        <w:rPr>
          <w:rFonts w:ascii="Arial" w:hAnsi="Arial" w:cs="Arial"/>
          <w:b/>
          <w:sz w:val="24"/>
          <w:szCs w:val="24"/>
        </w:rPr>
        <w:t>do Mosayco ERP.</w:t>
      </w:r>
    </w:p>
    <w:p w:rsidR="0073223A" w:rsidRDefault="0073223A" w:rsidP="0073223A">
      <w:pPr>
        <w:spacing w:after="0"/>
        <w:rPr>
          <w:rFonts w:ascii="Arial" w:hAnsi="Arial" w:cs="Arial"/>
          <w:b/>
          <w:sz w:val="24"/>
          <w:szCs w:val="24"/>
        </w:rPr>
      </w:pPr>
    </w:p>
    <w:p w:rsidR="0073223A" w:rsidRDefault="009C46A2" w:rsidP="0073223A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3</w:t>
      </w:r>
      <w:r w:rsidRPr="00AA5CA9">
        <w:rPr>
          <w:rFonts w:ascii="Arial" w:hAnsi="Arial" w:cs="Arial"/>
          <w:b/>
          <w:sz w:val="24"/>
          <w:szCs w:val="24"/>
        </w:rPr>
        <w:t>.</w:t>
      </w:r>
      <w:r>
        <w:rPr>
          <w:rFonts w:ascii="Arial" w:hAnsi="Arial" w:cs="Arial"/>
          <w:b/>
          <w:sz w:val="24"/>
          <w:szCs w:val="24"/>
        </w:rPr>
        <w:t>1 Movimentações</w:t>
      </w:r>
      <w:r w:rsidR="0073223A">
        <w:rPr>
          <w:rFonts w:ascii="Arial" w:hAnsi="Arial" w:cs="Arial"/>
          <w:b/>
          <w:sz w:val="24"/>
          <w:szCs w:val="24"/>
        </w:rPr>
        <w:t xml:space="preserve"> </w:t>
      </w:r>
      <w:r w:rsidR="0073223A" w:rsidRPr="00AA5CA9">
        <w:rPr>
          <w:rFonts w:ascii="Arial" w:hAnsi="Arial" w:cs="Arial"/>
          <w:b/>
          <w:sz w:val="24"/>
          <w:szCs w:val="24"/>
        </w:rPr>
        <w:sym w:font="Wingdings" w:char="F0E0"/>
      </w:r>
      <w:r w:rsidR="0073223A">
        <w:rPr>
          <w:rFonts w:ascii="Arial" w:hAnsi="Arial" w:cs="Arial"/>
          <w:b/>
          <w:sz w:val="24"/>
          <w:szCs w:val="24"/>
        </w:rPr>
        <w:t xml:space="preserve"> Lançamento Avulso de Contas a Pagar</w:t>
      </w:r>
    </w:p>
    <w:p w:rsidR="0073223A" w:rsidRDefault="00310F21" w:rsidP="0073223A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640BFFBF" wp14:editId="291A6FF0">
            <wp:extent cx="4942800" cy="339840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942800" cy="339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18B7" w:rsidRDefault="00C318B7" w:rsidP="0073223A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Para incluir um titulo á pagar com Código de Barras, é necessário habilitar o campo em branco código de barras para preenchimento.</w:t>
      </w:r>
    </w:p>
    <w:p w:rsidR="00C318B7" w:rsidRDefault="00C318B7" w:rsidP="0073223A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Para habilitar o campo para preenchimento é necessário clicar no botão </w:t>
      </w: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2615565" cy="180975"/>
            <wp:effectExtent l="0" t="0" r="0" b="952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56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4E40">
        <w:rPr>
          <w:rFonts w:ascii="Arial" w:hAnsi="Arial" w:cs="Arial"/>
          <w:sz w:val="24"/>
          <w:szCs w:val="24"/>
        </w:rPr>
        <w:t>, após o clique o campo em branco ficará habilitado para preenchimento, conforme a imagem abaixo.</w:t>
      </w:r>
    </w:p>
    <w:p w:rsidR="00DB4E40" w:rsidRPr="00C318B7" w:rsidRDefault="00310F21" w:rsidP="0073223A">
      <w:pPr>
        <w:spacing w:after="0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1C698958" wp14:editId="4153B733">
            <wp:extent cx="4942800" cy="3398400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942800" cy="339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0F21" w:rsidRDefault="009C46A2" w:rsidP="00310F21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3</w:t>
      </w:r>
      <w:r w:rsidRPr="00AA5CA9">
        <w:rPr>
          <w:rFonts w:ascii="Arial" w:hAnsi="Arial" w:cs="Arial"/>
          <w:b/>
          <w:sz w:val="24"/>
          <w:szCs w:val="24"/>
        </w:rPr>
        <w:t>.</w:t>
      </w:r>
      <w:r>
        <w:rPr>
          <w:rFonts w:ascii="Arial" w:hAnsi="Arial" w:cs="Arial"/>
          <w:b/>
          <w:sz w:val="24"/>
          <w:szCs w:val="24"/>
        </w:rPr>
        <w:t>2 Movimentações</w:t>
      </w:r>
      <w:r w:rsidR="00310F21">
        <w:rPr>
          <w:rFonts w:ascii="Arial" w:hAnsi="Arial" w:cs="Arial"/>
          <w:b/>
          <w:sz w:val="24"/>
          <w:szCs w:val="24"/>
        </w:rPr>
        <w:t xml:space="preserve"> </w:t>
      </w:r>
      <w:r w:rsidR="00310F21" w:rsidRPr="00AA5CA9">
        <w:rPr>
          <w:rFonts w:ascii="Arial" w:hAnsi="Arial" w:cs="Arial"/>
          <w:b/>
          <w:sz w:val="24"/>
          <w:szCs w:val="24"/>
        </w:rPr>
        <w:sym w:font="Wingdings" w:char="F0E0"/>
      </w:r>
      <w:r w:rsidR="00310F21">
        <w:rPr>
          <w:rFonts w:ascii="Arial" w:hAnsi="Arial" w:cs="Arial"/>
          <w:b/>
          <w:sz w:val="24"/>
          <w:szCs w:val="24"/>
        </w:rPr>
        <w:t xml:space="preserve"> Liberação de Contas a Pagar</w:t>
      </w:r>
    </w:p>
    <w:p w:rsidR="005D1C66" w:rsidRDefault="00310F21" w:rsidP="00C829AD">
      <w:pPr>
        <w:rPr>
          <w:rFonts w:ascii="Arial" w:hAnsi="Arial" w:cs="Arial"/>
        </w:rPr>
      </w:pPr>
      <w:r>
        <w:rPr>
          <w:noProof/>
          <w:lang w:eastAsia="pt-BR"/>
        </w:rPr>
        <w:drawing>
          <wp:inline distT="0" distB="0" distL="0" distR="0" wp14:anchorId="251F285B" wp14:editId="64EDC62A">
            <wp:extent cx="5400040" cy="2249711"/>
            <wp:effectExtent l="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249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0F21" w:rsidRDefault="00310F21" w:rsidP="00C829AD">
      <w:pPr>
        <w:rPr>
          <w:rFonts w:ascii="Arial" w:hAnsi="Arial" w:cs="Arial"/>
        </w:rPr>
      </w:pPr>
      <w:r>
        <w:rPr>
          <w:rFonts w:ascii="Arial" w:hAnsi="Arial" w:cs="Arial"/>
        </w:rPr>
        <w:t xml:space="preserve">Para realizar a Liberação é necessário selecionar </w:t>
      </w:r>
      <w:r w:rsidR="009C46A2">
        <w:rPr>
          <w:rFonts w:ascii="Arial" w:hAnsi="Arial" w:cs="Arial"/>
        </w:rPr>
        <w:t>o título</w:t>
      </w:r>
      <w:r>
        <w:rPr>
          <w:rFonts w:ascii="Arial" w:hAnsi="Arial" w:cs="Arial"/>
        </w:rPr>
        <w:t xml:space="preserve"> e apertar a tecla F5.</w:t>
      </w:r>
      <w:r w:rsidR="00107140">
        <w:rPr>
          <w:rFonts w:ascii="Arial" w:hAnsi="Arial" w:cs="Arial"/>
        </w:rPr>
        <w:t xml:space="preserve"> Após isso o sistema irá apresentar esta nova tela, logo abaixo:</w:t>
      </w:r>
    </w:p>
    <w:p w:rsidR="00310F21" w:rsidRDefault="00FE11DD" w:rsidP="00C829AD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>
            <wp:extent cx="5400675" cy="514350"/>
            <wp:effectExtent l="0" t="0" r="9525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7140" w:rsidRDefault="00107140" w:rsidP="00C829AD">
      <w:pPr>
        <w:rPr>
          <w:rFonts w:ascii="Arial" w:hAnsi="Arial" w:cs="Arial"/>
        </w:rPr>
      </w:pPr>
      <w:r>
        <w:rPr>
          <w:rFonts w:ascii="Arial" w:hAnsi="Arial" w:cs="Arial"/>
        </w:rPr>
        <w:t xml:space="preserve">Nesta tela de Liberação de Pagamento o usuário, deve realizar a verificação se é este o valor correto a ser liberado e informar uma melhor data de Agendamento Banco, ou seja, uma melhor data para o Banco realmente efetivar o pagamento. </w:t>
      </w:r>
    </w:p>
    <w:p w:rsidR="00107140" w:rsidRDefault="00107140" w:rsidP="00C829AD">
      <w:pPr>
        <w:rPr>
          <w:rFonts w:ascii="Arial" w:hAnsi="Arial" w:cs="Arial"/>
        </w:rPr>
      </w:pPr>
      <w:r>
        <w:rPr>
          <w:rFonts w:ascii="Arial" w:hAnsi="Arial" w:cs="Arial"/>
        </w:rPr>
        <w:t>E devemos informar qual será o tipo de Baixa deste titulo, sendo (Baixa Manual ou Baixa Banco). Neste caso para prosseguirmos com a integração com o Banco do Brasil devemos selecionar a opção Banco e clicar em gravar.</w:t>
      </w:r>
    </w:p>
    <w:p w:rsidR="00FE11DD" w:rsidRDefault="00FE11DD" w:rsidP="00C829AD">
      <w:pPr>
        <w:rPr>
          <w:rFonts w:ascii="Arial" w:hAnsi="Arial" w:cs="Arial"/>
        </w:rPr>
      </w:pPr>
    </w:p>
    <w:p w:rsidR="00FE11DD" w:rsidRDefault="00FE11DD" w:rsidP="00C829AD">
      <w:pPr>
        <w:rPr>
          <w:rFonts w:ascii="Arial" w:hAnsi="Arial" w:cs="Arial"/>
        </w:rPr>
      </w:pPr>
    </w:p>
    <w:p w:rsidR="00FE11DD" w:rsidRDefault="00FE11DD" w:rsidP="00C829AD">
      <w:pPr>
        <w:rPr>
          <w:rFonts w:ascii="Arial" w:hAnsi="Arial" w:cs="Arial"/>
        </w:rPr>
      </w:pPr>
    </w:p>
    <w:p w:rsidR="00FE11DD" w:rsidRDefault="00FE11DD" w:rsidP="00C829AD">
      <w:pPr>
        <w:rPr>
          <w:rFonts w:ascii="Arial" w:hAnsi="Arial" w:cs="Arial"/>
        </w:rPr>
      </w:pPr>
    </w:p>
    <w:p w:rsidR="00FE11DD" w:rsidRDefault="00FE11DD" w:rsidP="00C829AD">
      <w:pPr>
        <w:rPr>
          <w:rFonts w:ascii="Arial" w:hAnsi="Arial" w:cs="Arial"/>
        </w:rPr>
      </w:pPr>
    </w:p>
    <w:p w:rsidR="00FE11DD" w:rsidRDefault="00FE11DD" w:rsidP="00C829AD">
      <w:pPr>
        <w:rPr>
          <w:rFonts w:ascii="Arial" w:hAnsi="Arial" w:cs="Arial"/>
        </w:rPr>
      </w:pPr>
    </w:p>
    <w:p w:rsidR="00FE11DD" w:rsidRDefault="00FE11DD" w:rsidP="00C829AD">
      <w:pPr>
        <w:rPr>
          <w:rFonts w:ascii="Arial" w:hAnsi="Arial" w:cs="Arial"/>
        </w:rPr>
      </w:pPr>
    </w:p>
    <w:p w:rsidR="00FE11DD" w:rsidRDefault="00FE11DD" w:rsidP="00C829AD">
      <w:pPr>
        <w:rPr>
          <w:rFonts w:ascii="Arial" w:hAnsi="Arial" w:cs="Arial"/>
        </w:rPr>
      </w:pPr>
    </w:p>
    <w:p w:rsidR="00FE11DD" w:rsidRDefault="00FE11DD" w:rsidP="00C829AD">
      <w:pPr>
        <w:rPr>
          <w:rFonts w:ascii="Arial" w:hAnsi="Arial" w:cs="Arial"/>
        </w:rPr>
      </w:pPr>
    </w:p>
    <w:p w:rsidR="00FE11DD" w:rsidRDefault="00FE11DD" w:rsidP="00C829AD">
      <w:pPr>
        <w:rPr>
          <w:rFonts w:ascii="Arial" w:hAnsi="Arial" w:cs="Arial"/>
        </w:rPr>
      </w:pPr>
    </w:p>
    <w:p w:rsidR="00FE11DD" w:rsidRDefault="00FE11DD" w:rsidP="00C829AD">
      <w:pPr>
        <w:rPr>
          <w:rFonts w:ascii="Arial" w:hAnsi="Arial" w:cs="Arial"/>
        </w:rPr>
      </w:pPr>
    </w:p>
    <w:p w:rsidR="004A4E75" w:rsidRDefault="004A4E75" w:rsidP="004A4E75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3</w:t>
      </w:r>
      <w:r w:rsidRPr="00AA5CA9">
        <w:rPr>
          <w:rFonts w:ascii="Arial" w:hAnsi="Arial" w:cs="Arial"/>
          <w:b/>
          <w:sz w:val="24"/>
          <w:szCs w:val="24"/>
        </w:rPr>
        <w:t>.</w:t>
      </w:r>
      <w:r w:rsidR="005C3DAB">
        <w:rPr>
          <w:rFonts w:ascii="Arial" w:hAnsi="Arial" w:cs="Arial"/>
          <w:b/>
          <w:sz w:val="24"/>
          <w:szCs w:val="24"/>
        </w:rPr>
        <w:t>3</w:t>
      </w:r>
      <w:r>
        <w:rPr>
          <w:rFonts w:ascii="Arial" w:hAnsi="Arial" w:cs="Arial"/>
          <w:b/>
          <w:sz w:val="24"/>
          <w:szCs w:val="24"/>
        </w:rPr>
        <w:t xml:space="preserve"> Movimentações </w:t>
      </w:r>
      <w:r w:rsidRPr="00AA5CA9">
        <w:rPr>
          <w:rFonts w:ascii="Arial" w:hAnsi="Arial" w:cs="Arial"/>
          <w:b/>
          <w:sz w:val="24"/>
          <w:szCs w:val="24"/>
        </w:rPr>
        <w:sym w:font="Wingdings" w:char="F0E0"/>
      </w:r>
      <w:r>
        <w:rPr>
          <w:rFonts w:ascii="Arial" w:hAnsi="Arial" w:cs="Arial"/>
          <w:b/>
          <w:sz w:val="24"/>
          <w:szCs w:val="24"/>
        </w:rPr>
        <w:t xml:space="preserve"> Remessa de Contas a Pagar</w:t>
      </w:r>
    </w:p>
    <w:p w:rsidR="00FE11DD" w:rsidRDefault="004A4E75" w:rsidP="004A4E75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>
            <wp:extent cx="5695200" cy="3232800"/>
            <wp:effectExtent l="0" t="0" r="1270" b="5715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200" cy="323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E75" w:rsidRDefault="004A4E75" w:rsidP="004A4E7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Nesta tela, devemos adicionas os títulos financeiros que deverão estar contidos no arquivo de remessa gerado.</w:t>
      </w:r>
      <w:r w:rsidR="00146D35">
        <w:rPr>
          <w:rFonts w:ascii="Arial" w:hAnsi="Arial" w:cs="Arial"/>
        </w:rPr>
        <w:t xml:space="preserve"> Conforme o passo a passo:</w:t>
      </w:r>
    </w:p>
    <w:p w:rsidR="00C4554E" w:rsidRPr="005C3DAB" w:rsidRDefault="00C4554E" w:rsidP="00C4554E">
      <w:pPr>
        <w:rPr>
          <w:rFonts w:ascii="Arial" w:hAnsi="Arial" w:cs="Arial"/>
          <w:b/>
          <w:u w:val="single"/>
        </w:rPr>
      </w:pPr>
      <w:r w:rsidRPr="00C4554E">
        <w:rPr>
          <w:rFonts w:ascii="Arial" w:hAnsi="Arial" w:cs="Arial"/>
          <w:u w:val="single"/>
        </w:rPr>
        <w:t>Empresa:</w:t>
      </w:r>
      <w:r w:rsidRPr="005C3DAB">
        <w:rPr>
          <w:rFonts w:ascii="Arial" w:hAnsi="Arial" w:cs="Arial"/>
        </w:rPr>
        <w:t xml:space="preserve"> É um campo obrigatório de preenchimento, sugestão trazer a empresa logada no filtro.</w:t>
      </w:r>
    </w:p>
    <w:p w:rsidR="00C4554E" w:rsidRDefault="00C4554E" w:rsidP="00C4554E">
      <w:pPr>
        <w:rPr>
          <w:rFonts w:ascii="Arial" w:hAnsi="Arial" w:cs="Arial"/>
        </w:rPr>
      </w:pPr>
      <w:r w:rsidRPr="00C4554E">
        <w:rPr>
          <w:rFonts w:ascii="Arial" w:hAnsi="Arial" w:cs="Arial"/>
          <w:u w:val="single"/>
        </w:rPr>
        <w:t>Filial Pagamento:</w:t>
      </w:r>
      <w:r w:rsidRPr="00C4554E">
        <w:rPr>
          <w:rFonts w:ascii="Arial" w:hAnsi="Arial" w:cs="Arial"/>
        </w:rPr>
        <w:t xml:space="preserve"> </w:t>
      </w:r>
      <w:r w:rsidRPr="005C3DAB">
        <w:rPr>
          <w:rFonts w:ascii="Arial" w:hAnsi="Arial" w:cs="Arial"/>
        </w:rPr>
        <w:t>É um campo obrigatório de preenchimento, sugestão trazer a filial de pagamento informado no cadastro de filiais.</w:t>
      </w:r>
    </w:p>
    <w:p w:rsidR="003249F3" w:rsidRDefault="00146D35" w:rsidP="004A4E7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Primeiramente devemos selecionar o titulo, clicando </w:t>
      </w:r>
      <w:r>
        <w:rPr>
          <w:rFonts w:ascii="Arial" w:hAnsi="Arial" w:cs="Arial"/>
          <w:noProof/>
          <w:lang w:eastAsia="pt-BR"/>
        </w:rPr>
        <w:drawing>
          <wp:inline distT="0" distB="0" distL="0" distR="0">
            <wp:extent cx="161925" cy="161925"/>
            <wp:effectExtent l="0" t="0" r="9525" b="9525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do lado esquerdo. Após finalizar a seleção, devemos clicar no botão </w:t>
      </w:r>
      <w:r>
        <w:rPr>
          <w:rFonts w:ascii="Arial" w:hAnsi="Arial" w:cs="Arial"/>
          <w:noProof/>
          <w:lang w:eastAsia="pt-BR"/>
        </w:rPr>
        <w:drawing>
          <wp:inline distT="0" distB="0" distL="0" distR="0">
            <wp:extent cx="771525" cy="276225"/>
            <wp:effectExtent l="0" t="0" r="9525" b="9525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para inserir os títulos no arquivo de remessa. Conforme a imagem abaixo:</w:t>
      </w:r>
    </w:p>
    <w:p w:rsidR="00146D35" w:rsidRDefault="00146D35" w:rsidP="00146D35">
      <w:pPr>
        <w:jc w:val="both"/>
        <w:rPr>
          <w:rFonts w:ascii="Arial" w:hAnsi="Arial" w:cs="Arial"/>
        </w:rPr>
      </w:pPr>
      <w:r>
        <w:rPr>
          <w:noProof/>
          <w:lang w:eastAsia="pt-BR"/>
        </w:rPr>
        <w:drawing>
          <wp:inline distT="0" distB="0" distL="0" distR="0" wp14:anchorId="179B6022" wp14:editId="3EC3B857">
            <wp:extent cx="4824000" cy="2530800"/>
            <wp:effectExtent l="0" t="0" r="0" b="3175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824000" cy="253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6D35" w:rsidRDefault="00146D35" w:rsidP="00146D3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Após adicionar os títulos selecionados devemos clicar no botão </w:t>
      </w:r>
      <w:r>
        <w:rPr>
          <w:rFonts w:ascii="Arial" w:hAnsi="Arial" w:cs="Arial"/>
          <w:noProof/>
          <w:lang w:eastAsia="pt-BR"/>
        </w:rPr>
        <w:drawing>
          <wp:inline distT="0" distB="0" distL="0" distR="0" wp14:anchorId="5A6D0E11" wp14:editId="24C1889B">
            <wp:extent cx="781050" cy="276225"/>
            <wp:effectExtent l="0" t="0" r="0" b="9525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, onde o sistema irá apresentar a tela de Remessa de Contas a Pagar / Detalhes.</w:t>
      </w:r>
    </w:p>
    <w:p w:rsidR="00146D35" w:rsidRDefault="00146D35" w:rsidP="00146D35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3</w:t>
      </w:r>
      <w:r w:rsidRPr="00AA5CA9">
        <w:rPr>
          <w:rFonts w:ascii="Arial" w:hAnsi="Arial" w:cs="Arial"/>
          <w:b/>
          <w:sz w:val="24"/>
          <w:szCs w:val="24"/>
        </w:rPr>
        <w:t>.</w:t>
      </w:r>
      <w:r w:rsidR="005C3DAB">
        <w:rPr>
          <w:rFonts w:ascii="Arial" w:hAnsi="Arial" w:cs="Arial"/>
          <w:b/>
          <w:sz w:val="24"/>
          <w:szCs w:val="24"/>
        </w:rPr>
        <w:t>4</w:t>
      </w:r>
      <w:r>
        <w:rPr>
          <w:rFonts w:ascii="Arial" w:hAnsi="Arial" w:cs="Arial"/>
          <w:b/>
          <w:sz w:val="24"/>
          <w:szCs w:val="24"/>
        </w:rPr>
        <w:t xml:space="preserve"> Movimentações </w:t>
      </w:r>
      <w:r w:rsidRPr="00AA5CA9">
        <w:rPr>
          <w:rFonts w:ascii="Arial" w:hAnsi="Arial" w:cs="Arial"/>
          <w:b/>
          <w:sz w:val="24"/>
          <w:szCs w:val="24"/>
        </w:rPr>
        <w:sym w:font="Wingdings" w:char="F0E0"/>
      </w:r>
      <w:r>
        <w:rPr>
          <w:rFonts w:ascii="Arial" w:hAnsi="Arial" w:cs="Arial"/>
          <w:b/>
          <w:sz w:val="24"/>
          <w:szCs w:val="24"/>
        </w:rPr>
        <w:t xml:space="preserve"> Remessa de Contas a Pagar / Detalhes</w:t>
      </w:r>
    </w:p>
    <w:p w:rsidR="00146D35" w:rsidRDefault="00146D35" w:rsidP="00C829AD">
      <w:pPr>
        <w:rPr>
          <w:rFonts w:ascii="Arial" w:hAnsi="Arial" w:cs="Arial"/>
        </w:rPr>
      </w:pPr>
      <w:r>
        <w:rPr>
          <w:noProof/>
          <w:lang w:eastAsia="pt-BR"/>
        </w:rPr>
        <w:drawing>
          <wp:inline distT="0" distB="0" distL="0" distR="0" wp14:anchorId="62B7F0F9" wp14:editId="465B931F">
            <wp:extent cx="5400040" cy="2944421"/>
            <wp:effectExtent l="0" t="0" r="0" b="8890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44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6D35" w:rsidRDefault="004D2BE8" w:rsidP="004D2BE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A tela Remessa de Contas a Pagar / Detalhes, tem a função de gerar o arquivo de remessa com todas as parametrizações necessárias que o Banco do Brasil exige para gerar o arquivo.</w:t>
      </w:r>
    </w:p>
    <w:p w:rsidR="004D2BE8" w:rsidRDefault="004D2BE8" w:rsidP="004D2BE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Pagar gerar o arquivo de remessa, devemos seguir passa a passo, conforme os exemplos abaixo:</w:t>
      </w:r>
    </w:p>
    <w:p w:rsidR="004D2BE8" w:rsidRDefault="004D2BE8" w:rsidP="004D2BE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1 – Devemos selecionar os títulos, clicando </w:t>
      </w:r>
      <w:r>
        <w:rPr>
          <w:rFonts w:ascii="Arial" w:hAnsi="Arial" w:cs="Arial"/>
          <w:noProof/>
          <w:lang w:eastAsia="pt-BR"/>
        </w:rPr>
        <w:drawing>
          <wp:inline distT="0" distB="0" distL="0" distR="0" wp14:anchorId="4B89DCE4" wp14:editId="02EBF923">
            <wp:extent cx="161925" cy="161925"/>
            <wp:effectExtent l="0" t="0" r="9525" b="9525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do lado esquerdo.</w:t>
      </w:r>
    </w:p>
    <w:p w:rsidR="004D2BE8" w:rsidRDefault="004D2BE8" w:rsidP="004D2BE8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>
            <wp:extent cx="4442400" cy="968400"/>
            <wp:effectExtent l="0" t="0" r="0" b="3175"/>
            <wp:docPr id="40" name="Image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2400" cy="96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BE8" w:rsidRDefault="004D2BE8" w:rsidP="004D2BE8">
      <w:pPr>
        <w:jc w:val="both"/>
        <w:rPr>
          <w:rFonts w:ascii="Arial" w:hAnsi="Arial" w:cs="Arial"/>
        </w:rPr>
      </w:pPr>
    </w:p>
    <w:p w:rsidR="004D2BE8" w:rsidRDefault="004D2BE8" w:rsidP="004D2BE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2 -</w:t>
      </w:r>
      <w:r w:rsidR="00C1341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Devemos informar o Numero da conta Bancaria, ou seja, devemos selecionar a conta bancaria que foi parametrizada, onde anteriormente tínhamos informado o numero do Contrato com o Banco e o Código Cedente.</w:t>
      </w:r>
    </w:p>
    <w:p w:rsidR="004D2BE8" w:rsidRDefault="004D2BE8" w:rsidP="004D2BE8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>
            <wp:extent cx="3604260" cy="297815"/>
            <wp:effectExtent l="0" t="0" r="0" b="6985"/>
            <wp:docPr id="41" name="Image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260" cy="29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, após selecionar o numero da conta o campo agencia, o sistema preenche automaticamente.</w:t>
      </w:r>
    </w:p>
    <w:p w:rsidR="008F3809" w:rsidRDefault="008F3809" w:rsidP="004D2BE8">
      <w:pPr>
        <w:jc w:val="both"/>
        <w:rPr>
          <w:rFonts w:ascii="Arial" w:hAnsi="Arial" w:cs="Arial"/>
        </w:rPr>
      </w:pPr>
    </w:p>
    <w:p w:rsidR="004D2BE8" w:rsidRDefault="004D2BE8" w:rsidP="004D2BE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3 </w:t>
      </w:r>
      <w:r w:rsidR="00506CE1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</w:t>
      </w:r>
      <w:r w:rsidR="00506CE1">
        <w:rPr>
          <w:rFonts w:ascii="Arial" w:hAnsi="Arial" w:cs="Arial"/>
        </w:rPr>
        <w:t>Devemos informar o local onde será salvo o arquivo de remessa.</w:t>
      </w:r>
    </w:p>
    <w:p w:rsidR="00506CE1" w:rsidRDefault="00506CE1" w:rsidP="004D2BE8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>
            <wp:extent cx="3600450" cy="285750"/>
            <wp:effectExtent l="0" t="0" r="0" b="0"/>
            <wp:docPr id="46" name="Image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BE8" w:rsidRDefault="008F3809" w:rsidP="00C829AD">
      <w:pPr>
        <w:rPr>
          <w:rFonts w:ascii="Arial" w:hAnsi="Arial" w:cs="Arial"/>
        </w:rPr>
      </w:pPr>
      <w:r>
        <w:rPr>
          <w:rFonts w:ascii="Arial" w:hAnsi="Arial" w:cs="Arial"/>
        </w:rPr>
        <w:t xml:space="preserve">4 </w:t>
      </w:r>
      <w:r w:rsidR="005B330D">
        <w:rPr>
          <w:rFonts w:ascii="Arial" w:hAnsi="Arial" w:cs="Arial"/>
        </w:rPr>
        <w:t>– Devemos informar o Tipo de serviço</w:t>
      </w:r>
    </w:p>
    <w:p w:rsidR="0054115B" w:rsidRDefault="005B330D" w:rsidP="00C829AD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>
            <wp:extent cx="3615055" cy="287020"/>
            <wp:effectExtent l="0" t="0" r="4445" b="0"/>
            <wp:docPr id="48" name="Image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5055" cy="28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6D5" w:rsidRDefault="007116D5" w:rsidP="00C829AD">
      <w:pPr>
        <w:rPr>
          <w:rFonts w:ascii="Arial" w:hAnsi="Arial" w:cs="Arial"/>
        </w:rPr>
      </w:pPr>
    </w:p>
    <w:p w:rsidR="007116D5" w:rsidRDefault="007116D5" w:rsidP="00C829AD">
      <w:pPr>
        <w:rPr>
          <w:rFonts w:ascii="Arial" w:hAnsi="Arial" w:cs="Arial"/>
        </w:rPr>
      </w:pPr>
      <w:r>
        <w:rPr>
          <w:rFonts w:ascii="Arial" w:hAnsi="Arial" w:cs="Arial"/>
        </w:rPr>
        <w:t>5 – Devemos informar a Forma de Lançamento</w:t>
      </w:r>
    </w:p>
    <w:p w:rsidR="007116D5" w:rsidRDefault="007116D5" w:rsidP="00C829AD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>
            <wp:extent cx="3625850" cy="233680"/>
            <wp:effectExtent l="0" t="0" r="0" b="0"/>
            <wp:docPr id="49" name="Image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6D5" w:rsidRDefault="007116D5" w:rsidP="005C3DAB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Após todos estes preenchimentos obrigatórios, devemos clicar no botão </w:t>
      </w:r>
      <w:r>
        <w:rPr>
          <w:rFonts w:ascii="Arial" w:hAnsi="Arial" w:cs="Arial"/>
          <w:noProof/>
          <w:lang w:eastAsia="pt-BR"/>
        </w:rPr>
        <w:drawing>
          <wp:inline distT="0" distB="0" distL="0" distR="0" wp14:anchorId="165D369B" wp14:editId="1104A57D">
            <wp:extent cx="712470" cy="308610"/>
            <wp:effectExtent l="0" t="0" r="0" b="0"/>
            <wp:docPr id="57" name="Imagem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" cy="30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3DAB" w:rsidRDefault="005C3DAB" w:rsidP="005C3DAB">
      <w:pPr>
        <w:spacing w:after="0"/>
        <w:rPr>
          <w:rFonts w:ascii="Arial" w:hAnsi="Arial" w:cs="Arial"/>
        </w:rPr>
      </w:pPr>
    </w:p>
    <w:p w:rsidR="007116D5" w:rsidRDefault="007116D5" w:rsidP="007116D5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3</w:t>
      </w:r>
      <w:r w:rsidRPr="00AA5CA9">
        <w:rPr>
          <w:rFonts w:ascii="Arial" w:hAnsi="Arial" w:cs="Arial"/>
          <w:b/>
          <w:sz w:val="24"/>
          <w:szCs w:val="24"/>
        </w:rPr>
        <w:t>.</w:t>
      </w:r>
      <w:r w:rsidR="005C3DAB">
        <w:rPr>
          <w:rFonts w:ascii="Arial" w:hAnsi="Arial" w:cs="Arial"/>
          <w:b/>
          <w:sz w:val="24"/>
          <w:szCs w:val="24"/>
        </w:rPr>
        <w:t>4</w:t>
      </w:r>
      <w:r>
        <w:rPr>
          <w:rFonts w:ascii="Arial" w:hAnsi="Arial" w:cs="Arial"/>
          <w:b/>
          <w:sz w:val="24"/>
          <w:szCs w:val="24"/>
        </w:rPr>
        <w:t xml:space="preserve"> Movimentações </w:t>
      </w:r>
      <w:r w:rsidRPr="00AA5CA9">
        <w:rPr>
          <w:rFonts w:ascii="Arial" w:hAnsi="Arial" w:cs="Arial"/>
          <w:b/>
          <w:sz w:val="24"/>
          <w:szCs w:val="24"/>
        </w:rPr>
        <w:sym w:font="Wingdings" w:char="F0E0"/>
      </w:r>
      <w:r>
        <w:rPr>
          <w:rFonts w:ascii="Arial" w:hAnsi="Arial" w:cs="Arial"/>
          <w:b/>
          <w:sz w:val="24"/>
          <w:szCs w:val="24"/>
        </w:rPr>
        <w:t xml:space="preserve"> Remessa de Contas a Pagar / Detalhes</w:t>
      </w:r>
    </w:p>
    <w:p w:rsidR="007116D5" w:rsidRDefault="007116D5" w:rsidP="00C829AD">
      <w:pPr>
        <w:rPr>
          <w:rFonts w:ascii="Arial" w:hAnsi="Arial" w:cs="Arial"/>
        </w:rPr>
      </w:pPr>
      <w:r>
        <w:rPr>
          <w:noProof/>
          <w:lang w:eastAsia="pt-BR"/>
        </w:rPr>
        <w:drawing>
          <wp:inline distT="0" distB="0" distL="0" distR="0" wp14:anchorId="3E4C5238" wp14:editId="29F94D6D">
            <wp:extent cx="5400040" cy="3004910"/>
            <wp:effectExtent l="0" t="0" r="0" b="5080"/>
            <wp:docPr id="59" name="Imagem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0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16D5" w:rsidRDefault="007116D5" w:rsidP="00C829AD">
      <w:pPr>
        <w:rPr>
          <w:rFonts w:ascii="Arial" w:hAnsi="Arial" w:cs="Arial"/>
        </w:rPr>
      </w:pPr>
      <w:r>
        <w:rPr>
          <w:rFonts w:ascii="Arial" w:hAnsi="Arial" w:cs="Arial"/>
        </w:rPr>
        <w:t>Observe que o sistema adicionou o titulo no GRID abaixo, confirmando a sua inclusão com todos os parâmetros necessários que o Banco obriga informar.</w:t>
      </w:r>
    </w:p>
    <w:p w:rsidR="007116D5" w:rsidRDefault="007116D5" w:rsidP="00C829AD">
      <w:pPr>
        <w:rPr>
          <w:rFonts w:ascii="Arial" w:hAnsi="Arial" w:cs="Arial"/>
        </w:rPr>
      </w:pPr>
      <w:r>
        <w:rPr>
          <w:rFonts w:ascii="Arial" w:hAnsi="Arial" w:cs="Arial"/>
        </w:rPr>
        <w:t xml:space="preserve">Próximo passo é gerar o arquivo remessa, clicando no botão gera remessa </w:t>
      </w:r>
      <w:r>
        <w:rPr>
          <w:rFonts w:ascii="Arial" w:hAnsi="Arial" w:cs="Arial"/>
          <w:noProof/>
          <w:lang w:eastAsia="pt-BR"/>
        </w:rPr>
        <w:drawing>
          <wp:inline distT="0" distB="0" distL="0" distR="0" wp14:anchorId="3D5C69BE" wp14:editId="1D517026">
            <wp:extent cx="695325" cy="295275"/>
            <wp:effectExtent l="0" t="0" r="9525" b="9525"/>
            <wp:docPr id="61" name="Imagem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. Lembrando que o arquivo será salvo no local, onde foi informado anteriormente.</w:t>
      </w:r>
      <w:r w:rsidR="005C3DAB">
        <w:rPr>
          <w:rFonts w:ascii="Arial" w:hAnsi="Arial" w:cs="Arial"/>
        </w:rPr>
        <w:t xml:space="preserve"> </w:t>
      </w:r>
    </w:p>
    <w:p w:rsidR="007116D5" w:rsidRDefault="007116D5" w:rsidP="00C829AD">
      <w:pPr>
        <w:rPr>
          <w:rFonts w:ascii="Arial" w:hAnsi="Arial" w:cs="Arial"/>
        </w:rPr>
      </w:pPr>
      <w:r>
        <w:rPr>
          <w:noProof/>
          <w:lang w:eastAsia="pt-BR"/>
        </w:rPr>
        <w:lastRenderedPageBreak/>
        <w:drawing>
          <wp:inline distT="0" distB="0" distL="0" distR="0" wp14:anchorId="0BE82A63" wp14:editId="239C7EBF">
            <wp:extent cx="1814400" cy="835200"/>
            <wp:effectExtent l="0" t="0" r="0" b="3175"/>
            <wp:docPr id="62" name="Imagem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814400" cy="83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  <w:r w:rsidR="00C13411">
        <w:rPr>
          <w:rFonts w:ascii="Arial" w:hAnsi="Arial" w:cs="Arial"/>
        </w:rPr>
        <w:t>Ok</w:t>
      </w:r>
      <w:r>
        <w:rPr>
          <w:rFonts w:ascii="Arial" w:hAnsi="Arial" w:cs="Arial"/>
        </w:rPr>
        <w:t>.</w:t>
      </w:r>
    </w:p>
    <w:p w:rsidR="005C3DAB" w:rsidRDefault="005C3DAB" w:rsidP="005C3DAB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Neste caso o sistema salvou no </w:t>
      </w:r>
      <w:r w:rsidRPr="00EE5130">
        <w:rPr>
          <w:rFonts w:ascii="Arial" w:hAnsi="Arial" w:cs="Arial"/>
        </w:rPr>
        <w:t>C:\Unisystem\BANCO\Pagamento\ 001\2014\11\22</w:t>
      </w:r>
    </w:p>
    <w:p w:rsidR="005C3DAB" w:rsidRDefault="005C3DAB" w:rsidP="005C3DAB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A pasta Pagamento o sistema cria automaticamente dentro da pasta que o usuário selecionou para ser salvo o arquivo.</w:t>
      </w:r>
    </w:p>
    <w:p w:rsidR="005C3DAB" w:rsidRDefault="005C3DAB" w:rsidP="005C3DAB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>
            <wp:extent cx="5391150" cy="2352675"/>
            <wp:effectExtent l="0" t="0" r="0" b="9525"/>
            <wp:docPr id="63" name="Imagem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3DAB" w:rsidRDefault="005C3DAB" w:rsidP="005C3DAB">
      <w:pPr>
        <w:rPr>
          <w:rFonts w:ascii="Arial" w:hAnsi="Arial" w:cs="Arial"/>
        </w:rPr>
      </w:pPr>
      <w:r>
        <w:rPr>
          <w:rFonts w:ascii="Arial" w:hAnsi="Arial" w:cs="Arial"/>
        </w:rPr>
        <w:t>Arquivo gerado, com sucesso.</w:t>
      </w:r>
    </w:p>
    <w:p w:rsidR="005C3DAB" w:rsidRDefault="005C3DAB" w:rsidP="005C3DAB">
      <w:pPr>
        <w:rPr>
          <w:rFonts w:ascii="Arial" w:hAnsi="Arial" w:cs="Arial"/>
        </w:rPr>
      </w:pPr>
    </w:p>
    <w:p w:rsidR="005C3DAB" w:rsidRDefault="005C3DAB" w:rsidP="005C3DAB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3</w:t>
      </w:r>
      <w:r w:rsidRPr="00AA5CA9">
        <w:rPr>
          <w:rFonts w:ascii="Arial" w:hAnsi="Arial" w:cs="Arial"/>
          <w:b/>
          <w:sz w:val="24"/>
          <w:szCs w:val="24"/>
        </w:rPr>
        <w:t>.</w:t>
      </w:r>
      <w:r>
        <w:rPr>
          <w:rFonts w:ascii="Arial" w:hAnsi="Arial" w:cs="Arial"/>
          <w:b/>
          <w:sz w:val="24"/>
          <w:szCs w:val="24"/>
        </w:rPr>
        <w:t xml:space="preserve">5 Movimentações </w:t>
      </w:r>
      <w:r w:rsidRPr="00AA5CA9">
        <w:rPr>
          <w:rFonts w:ascii="Arial" w:hAnsi="Arial" w:cs="Arial"/>
          <w:b/>
          <w:sz w:val="24"/>
          <w:szCs w:val="24"/>
        </w:rPr>
        <w:sym w:font="Wingdings" w:char="F0E0"/>
      </w:r>
      <w:r>
        <w:rPr>
          <w:rFonts w:ascii="Arial" w:hAnsi="Arial" w:cs="Arial"/>
          <w:b/>
          <w:sz w:val="24"/>
          <w:szCs w:val="24"/>
        </w:rPr>
        <w:t xml:space="preserve"> Liberação de Remessa</w:t>
      </w:r>
    </w:p>
    <w:p w:rsidR="005C3DAB" w:rsidRDefault="005C3DAB" w:rsidP="005C3DAB">
      <w:pPr>
        <w:rPr>
          <w:rFonts w:ascii="Arial" w:hAnsi="Arial" w:cs="Arial"/>
        </w:rPr>
      </w:pPr>
      <w:r>
        <w:rPr>
          <w:noProof/>
          <w:lang w:eastAsia="pt-BR"/>
        </w:rPr>
        <w:drawing>
          <wp:inline distT="0" distB="0" distL="0" distR="0" wp14:anchorId="2CC7C779" wp14:editId="23C43A72">
            <wp:extent cx="5400040" cy="2616313"/>
            <wp:effectExtent l="0" t="0" r="0" b="0"/>
            <wp:docPr id="64" name="Imagem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16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3DAB" w:rsidRPr="005C3DAB" w:rsidRDefault="005C3DAB" w:rsidP="005C3DAB">
      <w:pPr>
        <w:rPr>
          <w:rFonts w:ascii="Arial" w:hAnsi="Arial" w:cs="Arial"/>
        </w:rPr>
      </w:pPr>
      <w:r w:rsidRPr="005C3DAB">
        <w:rPr>
          <w:rFonts w:ascii="Arial" w:hAnsi="Arial" w:cs="Arial"/>
        </w:rPr>
        <w:t xml:space="preserve">Esta tela deve listar todos os títulos que foram gerados os arquivos de remessa para envio. </w:t>
      </w:r>
    </w:p>
    <w:p w:rsidR="005C3DAB" w:rsidRDefault="005C3DAB" w:rsidP="00C4554E">
      <w:pPr>
        <w:jc w:val="both"/>
        <w:rPr>
          <w:rFonts w:ascii="Arial" w:hAnsi="Arial" w:cs="Arial"/>
        </w:rPr>
      </w:pPr>
      <w:r w:rsidRPr="005C3DAB">
        <w:rPr>
          <w:rFonts w:ascii="Arial" w:hAnsi="Arial" w:cs="Arial"/>
        </w:rPr>
        <w:t xml:space="preserve">Porem no decorrer do dia a dia da empresa pode acontecer diversos problemas como até mesmo ter que formatar a maquina ou o usuário ter excluído o arquivo txt, porem </w:t>
      </w:r>
      <w:r w:rsidRPr="005C3DAB">
        <w:rPr>
          <w:rFonts w:ascii="Arial" w:hAnsi="Arial" w:cs="Arial"/>
        </w:rPr>
        <w:lastRenderedPageBreak/>
        <w:t xml:space="preserve">não enviou para o banco ainda, somente gerou o arquivo. Então com esta tela o usuário terá a flexibilidade de realizar </w:t>
      </w:r>
      <w:r w:rsidR="00C4554E" w:rsidRPr="005C3DAB">
        <w:rPr>
          <w:rFonts w:ascii="Arial" w:hAnsi="Arial" w:cs="Arial"/>
        </w:rPr>
        <w:t>a</w:t>
      </w:r>
      <w:r w:rsidR="00C4554E">
        <w:rPr>
          <w:rFonts w:ascii="Arial" w:hAnsi="Arial" w:cs="Arial"/>
        </w:rPr>
        <w:t xml:space="preserve"> liberação dos títulos bloqueado</w:t>
      </w:r>
      <w:r w:rsidRPr="005C3DAB">
        <w:rPr>
          <w:rFonts w:ascii="Arial" w:hAnsi="Arial" w:cs="Arial"/>
        </w:rPr>
        <w:t xml:space="preserve"> </w:t>
      </w:r>
      <w:r w:rsidR="00C4554E">
        <w:rPr>
          <w:rFonts w:ascii="Arial" w:hAnsi="Arial" w:cs="Arial"/>
        </w:rPr>
        <w:t>para n</w:t>
      </w:r>
      <w:r w:rsidRPr="005C3DAB">
        <w:rPr>
          <w:rFonts w:ascii="Arial" w:hAnsi="Arial" w:cs="Arial"/>
        </w:rPr>
        <w:t>ovamente gerar o arquivo txt como descrito no tópico anterior. Como regra default o usuário terá que informar o motivo de esta realizando está liberação dos títulos.</w:t>
      </w:r>
    </w:p>
    <w:p w:rsidR="00C4554E" w:rsidRPr="005C3DAB" w:rsidRDefault="00C4554E" w:rsidP="00C4554E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Para realizar este processo o usuário deve primeiramente realizar a pesquisa dos títulos que serão liberados, obedecendo à regra de filtros.</w:t>
      </w:r>
    </w:p>
    <w:p w:rsidR="005C3DAB" w:rsidRPr="005C3DAB" w:rsidRDefault="005C3DAB" w:rsidP="00C4554E">
      <w:pPr>
        <w:rPr>
          <w:rFonts w:ascii="Arial" w:hAnsi="Arial" w:cs="Arial"/>
          <w:b/>
          <w:u w:val="single"/>
        </w:rPr>
      </w:pPr>
      <w:r w:rsidRPr="00C4554E">
        <w:rPr>
          <w:rFonts w:ascii="Arial" w:hAnsi="Arial" w:cs="Arial"/>
          <w:u w:val="single"/>
        </w:rPr>
        <w:t>Empresa:</w:t>
      </w:r>
      <w:r w:rsidRPr="005C3DAB">
        <w:rPr>
          <w:rFonts w:ascii="Arial" w:hAnsi="Arial" w:cs="Arial"/>
        </w:rPr>
        <w:t xml:space="preserve"> É um campo obrigatório de preenchimento, sugestão trazer a empresa logada no filtro.</w:t>
      </w:r>
    </w:p>
    <w:p w:rsidR="005C3DAB" w:rsidRPr="005C3DAB" w:rsidRDefault="005C3DAB" w:rsidP="00C4554E">
      <w:pPr>
        <w:rPr>
          <w:rFonts w:ascii="Arial" w:hAnsi="Arial" w:cs="Arial"/>
          <w:b/>
          <w:u w:val="single"/>
        </w:rPr>
      </w:pPr>
      <w:r w:rsidRPr="00C4554E">
        <w:rPr>
          <w:rFonts w:ascii="Arial" w:hAnsi="Arial" w:cs="Arial"/>
          <w:u w:val="single"/>
        </w:rPr>
        <w:t>Filial Pagamento:</w:t>
      </w:r>
      <w:r w:rsidRPr="005C3DAB">
        <w:rPr>
          <w:rFonts w:ascii="Arial" w:hAnsi="Arial" w:cs="Arial"/>
        </w:rPr>
        <w:t xml:space="preserve"> É um campo obrigatório de preenchimento, sugestão trazer a filial de pagamento informado no cadastro de filiais.</w:t>
      </w:r>
    </w:p>
    <w:p w:rsidR="00C4554E" w:rsidRDefault="00C4554E" w:rsidP="005C3DAB">
      <w:pPr>
        <w:rPr>
          <w:rFonts w:ascii="Arial" w:hAnsi="Arial" w:cs="Arial"/>
        </w:rPr>
      </w:pPr>
      <w:r>
        <w:rPr>
          <w:rFonts w:ascii="Arial" w:hAnsi="Arial" w:cs="Arial"/>
        </w:rPr>
        <w:t>Após realizar a consulta, deve-se prosseguir com os seguintes passos para a Liberação da Remessa:</w:t>
      </w:r>
    </w:p>
    <w:p w:rsidR="00C4554E" w:rsidRDefault="00C4554E" w:rsidP="005C3DAB">
      <w:pPr>
        <w:rPr>
          <w:rFonts w:ascii="Arial" w:hAnsi="Arial" w:cs="Arial"/>
        </w:rPr>
      </w:pPr>
      <w:r>
        <w:rPr>
          <w:rFonts w:ascii="Arial" w:hAnsi="Arial" w:cs="Arial"/>
        </w:rPr>
        <w:t xml:space="preserve">1 – Selecionar o titulo, clicando </w:t>
      </w:r>
      <w:r>
        <w:rPr>
          <w:rFonts w:ascii="Arial" w:hAnsi="Arial" w:cs="Arial"/>
          <w:noProof/>
          <w:lang w:eastAsia="pt-BR"/>
        </w:rPr>
        <w:drawing>
          <wp:inline distT="0" distB="0" distL="0" distR="0" wp14:anchorId="08BC9D64" wp14:editId="46EEC2FE">
            <wp:extent cx="161925" cy="161925"/>
            <wp:effectExtent l="0" t="0" r="9525" b="9525"/>
            <wp:docPr id="65" name="Imagem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do lado esquerdo.</w:t>
      </w:r>
    </w:p>
    <w:p w:rsidR="00C4554E" w:rsidRDefault="00C4554E" w:rsidP="005C3DAB">
      <w:pPr>
        <w:rPr>
          <w:rFonts w:ascii="Arial" w:hAnsi="Arial" w:cs="Arial"/>
        </w:rPr>
      </w:pPr>
      <w:r>
        <w:rPr>
          <w:rFonts w:ascii="Arial" w:hAnsi="Arial" w:cs="Arial"/>
        </w:rPr>
        <w:t>2 -</w:t>
      </w:r>
      <w:r w:rsidR="00C1341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Clicar no botão </w:t>
      </w:r>
      <w:r>
        <w:rPr>
          <w:rFonts w:ascii="Arial" w:hAnsi="Arial" w:cs="Arial"/>
          <w:noProof/>
          <w:lang w:eastAsia="pt-BR"/>
        </w:rPr>
        <w:drawing>
          <wp:inline distT="0" distB="0" distL="0" distR="0">
            <wp:extent cx="771525" cy="285750"/>
            <wp:effectExtent l="0" t="0" r="9525" b="0"/>
            <wp:docPr id="66" name="Imagem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. Onde o sistema abrirá a tela Motivo da Liberação.</w:t>
      </w:r>
    </w:p>
    <w:p w:rsidR="00C4554E" w:rsidRDefault="00C4554E" w:rsidP="005C3DAB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>
            <wp:extent cx="5391150" cy="866775"/>
            <wp:effectExtent l="0" t="0" r="0" b="9525"/>
            <wp:docPr id="67" name="Imagem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54E" w:rsidRPr="005C3DAB" w:rsidRDefault="00C4554E" w:rsidP="005C3DAB">
      <w:pPr>
        <w:rPr>
          <w:rFonts w:ascii="Arial" w:hAnsi="Arial" w:cs="Arial"/>
        </w:rPr>
      </w:pPr>
      <w:r>
        <w:rPr>
          <w:rFonts w:ascii="Arial" w:hAnsi="Arial" w:cs="Arial"/>
        </w:rPr>
        <w:t>É obrigatório informar o motivo da liberação, preenchimento mínimo 30 caracteres.</w:t>
      </w:r>
    </w:p>
    <w:p w:rsidR="0054115B" w:rsidRDefault="00C4554E" w:rsidP="00C829AD">
      <w:pPr>
        <w:rPr>
          <w:rFonts w:ascii="Arial" w:hAnsi="Arial" w:cs="Arial"/>
        </w:rPr>
      </w:pPr>
      <w:r>
        <w:rPr>
          <w:rFonts w:ascii="Arial" w:hAnsi="Arial" w:cs="Arial"/>
        </w:rPr>
        <w:t xml:space="preserve">Após o preenchimento clicar no botão </w:t>
      </w:r>
      <w:r>
        <w:rPr>
          <w:rFonts w:ascii="Arial" w:hAnsi="Arial" w:cs="Arial"/>
          <w:noProof/>
          <w:lang w:eastAsia="pt-BR"/>
        </w:rPr>
        <w:drawing>
          <wp:inline distT="0" distB="0" distL="0" distR="0">
            <wp:extent cx="800100" cy="266700"/>
            <wp:effectExtent l="0" t="0" r="0" b="0"/>
            <wp:docPr id="68" name="Imagem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.</w:t>
      </w:r>
    </w:p>
    <w:p w:rsidR="00E87777" w:rsidRDefault="00E87777" w:rsidP="00C829AD">
      <w:pPr>
        <w:rPr>
          <w:rFonts w:ascii="Arial" w:hAnsi="Arial" w:cs="Arial"/>
        </w:rPr>
      </w:pPr>
    </w:p>
    <w:p w:rsidR="00E87777" w:rsidRDefault="00E87777" w:rsidP="00C829AD">
      <w:pPr>
        <w:rPr>
          <w:rFonts w:ascii="Arial" w:hAnsi="Arial" w:cs="Arial"/>
        </w:rPr>
      </w:pPr>
    </w:p>
    <w:p w:rsidR="00E87777" w:rsidRDefault="00E87777" w:rsidP="00C829AD">
      <w:pPr>
        <w:rPr>
          <w:rFonts w:ascii="Arial" w:hAnsi="Arial" w:cs="Arial"/>
        </w:rPr>
      </w:pPr>
    </w:p>
    <w:p w:rsidR="00E87777" w:rsidRDefault="00E87777" w:rsidP="00C829AD">
      <w:pPr>
        <w:rPr>
          <w:rFonts w:ascii="Arial" w:hAnsi="Arial" w:cs="Arial"/>
        </w:rPr>
      </w:pPr>
    </w:p>
    <w:p w:rsidR="00E87777" w:rsidRDefault="00E87777" w:rsidP="00C829AD">
      <w:pPr>
        <w:rPr>
          <w:rFonts w:ascii="Arial" w:hAnsi="Arial" w:cs="Arial"/>
        </w:rPr>
      </w:pPr>
    </w:p>
    <w:p w:rsidR="00BC1A6A" w:rsidRDefault="00BC1A6A" w:rsidP="00C829AD">
      <w:pPr>
        <w:rPr>
          <w:rFonts w:ascii="Arial" w:hAnsi="Arial" w:cs="Arial"/>
        </w:rPr>
      </w:pPr>
    </w:p>
    <w:p w:rsidR="00BC1A6A" w:rsidRDefault="00BC1A6A" w:rsidP="00C829AD">
      <w:pPr>
        <w:rPr>
          <w:rFonts w:ascii="Arial" w:hAnsi="Arial" w:cs="Arial"/>
        </w:rPr>
      </w:pPr>
    </w:p>
    <w:p w:rsidR="00BC1A6A" w:rsidRDefault="00BC1A6A" w:rsidP="00C829AD">
      <w:pPr>
        <w:rPr>
          <w:rFonts w:ascii="Arial" w:hAnsi="Arial" w:cs="Arial"/>
        </w:rPr>
      </w:pPr>
    </w:p>
    <w:p w:rsidR="00BC1A6A" w:rsidRDefault="00BC1A6A" w:rsidP="00C829AD">
      <w:pPr>
        <w:rPr>
          <w:rFonts w:ascii="Arial" w:hAnsi="Arial" w:cs="Arial"/>
        </w:rPr>
      </w:pPr>
    </w:p>
    <w:p w:rsidR="00BC1A6A" w:rsidRDefault="00BC1A6A" w:rsidP="00C829AD">
      <w:pPr>
        <w:rPr>
          <w:rFonts w:ascii="Arial" w:hAnsi="Arial" w:cs="Arial"/>
        </w:rPr>
      </w:pPr>
    </w:p>
    <w:p w:rsidR="00BC1A6A" w:rsidRDefault="00C13411" w:rsidP="00BC1A6A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3</w:t>
      </w:r>
      <w:r w:rsidRPr="00AA5CA9">
        <w:rPr>
          <w:rFonts w:ascii="Arial" w:hAnsi="Arial" w:cs="Arial"/>
          <w:b/>
          <w:sz w:val="24"/>
          <w:szCs w:val="24"/>
        </w:rPr>
        <w:t>.</w:t>
      </w:r>
      <w:r>
        <w:rPr>
          <w:rFonts w:ascii="Arial" w:hAnsi="Arial" w:cs="Arial"/>
          <w:b/>
          <w:sz w:val="24"/>
          <w:szCs w:val="24"/>
        </w:rPr>
        <w:t>5 Gerenciadores Financeiros do BB · Enviando o Arquivo de Remessa</w:t>
      </w:r>
    </w:p>
    <w:p w:rsidR="00BC1A6A" w:rsidRDefault="00BC1A6A" w:rsidP="00C829AD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>
            <wp:extent cx="5400675" cy="3886200"/>
            <wp:effectExtent l="19050" t="19050" r="28575" b="19050"/>
            <wp:docPr id="73" name="Imagem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8862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:rsidR="00013FC7" w:rsidRDefault="00BC1A6A" w:rsidP="00C829AD">
      <w:pPr>
        <w:rPr>
          <w:rFonts w:ascii="Arial" w:hAnsi="Arial" w:cs="Arial"/>
        </w:rPr>
      </w:pPr>
      <w:r>
        <w:rPr>
          <w:rFonts w:ascii="Arial" w:hAnsi="Arial" w:cs="Arial"/>
        </w:rPr>
        <w:t xml:space="preserve">Após gerar o arquivo o usuário deve efetuar o Login no Site </w:t>
      </w:r>
      <w:hyperlink r:id="rId54" w:history="1">
        <w:r w:rsidRPr="00736D29">
          <w:rPr>
            <w:rStyle w:val="Hyperlink"/>
            <w:rFonts w:ascii="Arial" w:hAnsi="Arial" w:cs="Arial"/>
          </w:rPr>
          <w:t>http://www.bb.com.br/</w:t>
        </w:r>
      </w:hyperlink>
      <w:r>
        <w:rPr>
          <w:rFonts w:ascii="Arial" w:hAnsi="Arial" w:cs="Arial"/>
        </w:rPr>
        <w:t>, anexar o arquivo de remessa e encaminhá-lo ao banco.</w:t>
      </w:r>
    </w:p>
    <w:p w:rsidR="00013FC7" w:rsidRDefault="00013FC7" w:rsidP="00C829AD">
      <w:pPr>
        <w:rPr>
          <w:rFonts w:ascii="Arial" w:hAnsi="Arial" w:cs="Arial"/>
        </w:rPr>
      </w:pPr>
    </w:p>
    <w:p w:rsidR="00013FC7" w:rsidRDefault="00013FC7" w:rsidP="00C829AD">
      <w:pPr>
        <w:rPr>
          <w:rFonts w:ascii="Arial" w:hAnsi="Arial" w:cs="Arial"/>
        </w:rPr>
      </w:pPr>
    </w:p>
    <w:p w:rsidR="00013FC7" w:rsidRDefault="00013FC7" w:rsidP="00C829AD">
      <w:pPr>
        <w:rPr>
          <w:rFonts w:ascii="Arial" w:hAnsi="Arial" w:cs="Arial"/>
        </w:rPr>
      </w:pPr>
    </w:p>
    <w:p w:rsidR="00BC1A6A" w:rsidRDefault="00BC1A6A" w:rsidP="00C829AD">
      <w:pPr>
        <w:rPr>
          <w:rFonts w:ascii="Arial" w:hAnsi="Arial" w:cs="Arial"/>
        </w:rPr>
      </w:pPr>
    </w:p>
    <w:p w:rsidR="00BC1A6A" w:rsidRDefault="00BC1A6A" w:rsidP="00C829AD">
      <w:pPr>
        <w:rPr>
          <w:rFonts w:ascii="Arial" w:hAnsi="Arial" w:cs="Arial"/>
        </w:rPr>
      </w:pPr>
    </w:p>
    <w:p w:rsidR="00BC1A6A" w:rsidRDefault="00BC1A6A" w:rsidP="00C829AD">
      <w:pPr>
        <w:rPr>
          <w:rFonts w:ascii="Arial" w:hAnsi="Arial" w:cs="Arial"/>
        </w:rPr>
      </w:pPr>
    </w:p>
    <w:p w:rsidR="00BC1A6A" w:rsidRDefault="00BC1A6A" w:rsidP="00C829AD">
      <w:pPr>
        <w:rPr>
          <w:rFonts w:ascii="Arial" w:hAnsi="Arial" w:cs="Arial"/>
        </w:rPr>
      </w:pPr>
    </w:p>
    <w:p w:rsidR="00BC1A6A" w:rsidRDefault="00BC1A6A" w:rsidP="00C829AD">
      <w:pPr>
        <w:rPr>
          <w:rFonts w:ascii="Arial" w:hAnsi="Arial" w:cs="Arial"/>
        </w:rPr>
      </w:pPr>
    </w:p>
    <w:p w:rsidR="00BC1A6A" w:rsidRDefault="00BC1A6A" w:rsidP="00C829AD">
      <w:pPr>
        <w:rPr>
          <w:rFonts w:ascii="Arial" w:hAnsi="Arial" w:cs="Arial"/>
        </w:rPr>
      </w:pPr>
    </w:p>
    <w:p w:rsidR="00BC1A6A" w:rsidRDefault="00BC1A6A" w:rsidP="00C829AD">
      <w:pPr>
        <w:rPr>
          <w:rFonts w:ascii="Arial" w:hAnsi="Arial" w:cs="Arial"/>
        </w:rPr>
      </w:pPr>
    </w:p>
    <w:p w:rsidR="00BC1A6A" w:rsidRDefault="00BC1A6A" w:rsidP="00C829AD">
      <w:pPr>
        <w:rPr>
          <w:rFonts w:ascii="Arial" w:hAnsi="Arial" w:cs="Arial"/>
        </w:rPr>
      </w:pPr>
    </w:p>
    <w:p w:rsidR="00BC1A6A" w:rsidRDefault="00BC1A6A" w:rsidP="00C829AD">
      <w:pPr>
        <w:rPr>
          <w:rFonts w:ascii="Arial" w:hAnsi="Arial" w:cs="Arial"/>
        </w:rPr>
      </w:pPr>
    </w:p>
    <w:p w:rsidR="00BC1A6A" w:rsidRDefault="00BC1A6A" w:rsidP="00BC1A6A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3</w:t>
      </w:r>
      <w:r w:rsidRPr="00AA5CA9">
        <w:rPr>
          <w:rFonts w:ascii="Arial" w:hAnsi="Arial" w:cs="Arial"/>
          <w:b/>
          <w:sz w:val="24"/>
          <w:szCs w:val="24"/>
        </w:rPr>
        <w:t>.</w:t>
      </w:r>
      <w:r>
        <w:rPr>
          <w:rFonts w:ascii="Arial" w:hAnsi="Arial" w:cs="Arial"/>
          <w:b/>
          <w:sz w:val="24"/>
          <w:szCs w:val="24"/>
        </w:rPr>
        <w:t xml:space="preserve">5 Movimentações </w:t>
      </w:r>
      <w:r w:rsidRPr="00AA5CA9">
        <w:rPr>
          <w:rFonts w:ascii="Arial" w:hAnsi="Arial" w:cs="Arial"/>
          <w:b/>
          <w:sz w:val="24"/>
          <w:szCs w:val="24"/>
        </w:rPr>
        <w:sym w:font="Wingdings" w:char="F0E0"/>
      </w:r>
      <w:r>
        <w:rPr>
          <w:rFonts w:ascii="Arial" w:hAnsi="Arial" w:cs="Arial"/>
          <w:b/>
          <w:sz w:val="24"/>
          <w:szCs w:val="24"/>
        </w:rPr>
        <w:t xml:space="preserve"> Retorno de Contas a Pagar</w:t>
      </w:r>
    </w:p>
    <w:p w:rsidR="00013FC7" w:rsidRPr="00013FC7" w:rsidRDefault="00C13411" w:rsidP="00013FC7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>
            <wp:extent cx="5398770" cy="3767455"/>
            <wp:effectExtent l="0" t="0" r="0" b="444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376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A6A" w:rsidRDefault="00BC1A6A" w:rsidP="00BC1A6A">
      <w:pPr>
        <w:jc w:val="both"/>
        <w:rPr>
          <w:rFonts w:ascii="Arial" w:hAnsi="Arial" w:cs="Arial"/>
        </w:rPr>
      </w:pPr>
      <w:r w:rsidRPr="00013FC7">
        <w:rPr>
          <w:rFonts w:ascii="Arial" w:hAnsi="Arial" w:cs="Arial"/>
        </w:rPr>
        <w:t>Após o recebimento do arquivo</w:t>
      </w:r>
      <w:r>
        <w:rPr>
          <w:rFonts w:ascii="Arial" w:hAnsi="Arial" w:cs="Arial"/>
        </w:rPr>
        <w:t xml:space="preserve"> de retorno</w:t>
      </w:r>
      <w:r w:rsidRPr="00013FC7">
        <w:rPr>
          <w:rFonts w:ascii="Arial" w:hAnsi="Arial" w:cs="Arial"/>
        </w:rPr>
        <w:t xml:space="preserve"> iremos importar o arquivo txt</w:t>
      </w:r>
      <w:r>
        <w:rPr>
          <w:rFonts w:ascii="Arial" w:hAnsi="Arial" w:cs="Arial"/>
        </w:rPr>
        <w:t>, e</w:t>
      </w:r>
      <w:r w:rsidRPr="00013FC7">
        <w:rPr>
          <w:rFonts w:ascii="Arial" w:hAnsi="Arial" w:cs="Arial"/>
        </w:rPr>
        <w:t xml:space="preserve"> em sequencia o sistema irá processar estes títulos com o </w:t>
      </w:r>
      <w:proofErr w:type="gramStart"/>
      <w:r w:rsidRPr="00013FC7">
        <w:rPr>
          <w:rFonts w:ascii="Arial" w:hAnsi="Arial" w:cs="Arial"/>
        </w:rPr>
        <w:t>feedback</w:t>
      </w:r>
      <w:proofErr w:type="gramEnd"/>
      <w:r w:rsidRPr="00013FC7">
        <w:rPr>
          <w:rFonts w:ascii="Arial" w:hAnsi="Arial" w:cs="Arial"/>
        </w:rPr>
        <w:t xml:space="preserve"> do banco. Os títulos aceitos serão listados nesta tela acima com destaque em verde.</w:t>
      </w:r>
    </w:p>
    <w:p w:rsidR="00BC1A6A" w:rsidRPr="00013FC7" w:rsidRDefault="00BC1A6A" w:rsidP="00BC1A6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Para realizar a importação do arquivo é obrigatório informar </w:t>
      </w:r>
      <w:r w:rsidR="008E4C96">
        <w:rPr>
          <w:rFonts w:ascii="Arial" w:hAnsi="Arial" w:cs="Arial"/>
        </w:rPr>
        <w:t>os seguintes</w:t>
      </w:r>
      <w:r>
        <w:rPr>
          <w:rFonts w:ascii="Arial" w:hAnsi="Arial" w:cs="Arial"/>
        </w:rPr>
        <w:t xml:space="preserve"> campos:</w:t>
      </w:r>
    </w:p>
    <w:p w:rsidR="00BC1A6A" w:rsidRPr="00013FC7" w:rsidRDefault="00BC1A6A" w:rsidP="00BC1A6A">
      <w:pPr>
        <w:rPr>
          <w:rFonts w:ascii="Arial" w:hAnsi="Arial" w:cs="Arial"/>
          <w:b/>
          <w:u w:val="single"/>
        </w:rPr>
      </w:pPr>
      <w:r w:rsidRPr="00BC1A6A">
        <w:rPr>
          <w:rFonts w:ascii="Arial" w:hAnsi="Arial" w:cs="Arial"/>
          <w:u w:val="single"/>
        </w:rPr>
        <w:t>Empresa:</w:t>
      </w:r>
      <w:r w:rsidRPr="00013FC7">
        <w:rPr>
          <w:rFonts w:ascii="Arial" w:hAnsi="Arial" w:cs="Arial"/>
        </w:rPr>
        <w:t xml:space="preserve"> É um campo obrigatório de preenchimento, sugestão trazer a empresa logada no filtro.</w:t>
      </w:r>
    </w:p>
    <w:p w:rsidR="00BC1A6A" w:rsidRPr="00013FC7" w:rsidRDefault="00BC1A6A" w:rsidP="00BC1A6A">
      <w:pPr>
        <w:rPr>
          <w:rFonts w:ascii="Arial" w:hAnsi="Arial" w:cs="Arial"/>
          <w:b/>
          <w:u w:val="single"/>
        </w:rPr>
      </w:pPr>
      <w:r w:rsidRPr="00BC1A6A">
        <w:rPr>
          <w:rFonts w:ascii="Arial" w:hAnsi="Arial" w:cs="Arial"/>
          <w:u w:val="single"/>
        </w:rPr>
        <w:t>Filial Pagamento:</w:t>
      </w:r>
      <w:r w:rsidRPr="00BC1A6A">
        <w:rPr>
          <w:rFonts w:ascii="Arial" w:hAnsi="Arial" w:cs="Arial"/>
        </w:rPr>
        <w:t xml:space="preserve"> </w:t>
      </w:r>
      <w:r w:rsidRPr="00013FC7">
        <w:rPr>
          <w:rFonts w:ascii="Arial" w:hAnsi="Arial" w:cs="Arial"/>
        </w:rPr>
        <w:t>É um campo obrigatório de preenchimento, sugestão trazer a filial de pagamento informado no cadastro de filiais.</w:t>
      </w:r>
    </w:p>
    <w:p w:rsidR="00BC1A6A" w:rsidRPr="00013FC7" w:rsidRDefault="00BC1A6A" w:rsidP="00BC1A6A">
      <w:pPr>
        <w:rPr>
          <w:rFonts w:ascii="Arial" w:hAnsi="Arial" w:cs="Arial"/>
          <w:b/>
          <w:u w:val="single"/>
        </w:rPr>
      </w:pPr>
      <w:r w:rsidRPr="00BC1A6A">
        <w:rPr>
          <w:rFonts w:ascii="Arial" w:hAnsi="Arial" w:cs="Arial"/>
          <w:u w:val="single"/>
        </w:rPr>
        <w:t>Banco:</w:t>
      </w:r>
      <w:r w:rsidRPr="00BC1A6A">
        <w:rPr>
          <w:rFonts w:ascii="Arial" w:hAnsi="Arial" w:cs="Arial"/>
        </w:rPr>
        <w:t xml:space="preserve"> </w:t>
      </w:r>
      <w:r w:rsidRPr="00013FC7">
        <w:rPr>
          <w:rFonts w:ascii="Arial" w:hAnsi="Arial" w:cs="Arial"/>
        </w:rPr>
        <w:t>É um campo de preenchimento obrigatório onde deve informar qual banco será vinculados estes títulos para gerar o arquivo txt.</w:t>
      </w:r>
    </w:p>
    <w:p w:rsidR="00BC1A6A" w:rsidRDefault="00BC1A6A" w:rsidP="00013FC7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Após a importação realizada com sucesso</w:t>
      </w:r>
      <w:r w:rsidR="00E17E83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iremos realizar a baixa financeira do titulo.</w:t>
      </w:r>
    </w:p>
    <w:p w:rsidR="00E17E83" w:rsidRDefault="00E17E83" w:rsidP="00013FC7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Selecionado e clicando no botão Baixar.</w:t>
      </w:r>
    </w:p>
    <w:p w:rsidR="00013FC7" w:rsidRPr="00013FC7" w:rsidRDefault="00013FC7" w:rsidP="00013FC7">
      <w:pPr>
        <w:rPr>
          <w:rFonts w:ascii="Arial" w:hAnsi="Arial" w:cs="Arial"/>
        </w:rPr>
      </w:pPr>
    </w:p>
    <w:p w:rsidR="00013FC7" w:rsidRPr="00013FC7" w:rsidRDefault="00013FC7" w:rsidP="00013FC7">
      <w:pPr>
        <w:rPr>
          <w:rFonts w:ascii="Arial" w:hAnsi="Arial" w:cs="Arial"/>
        </w:rPr>
      </w:pPr>
    </w:p>
    <w:p w:rsidR="00013FC7" w:rsidRPr="00013FC7" w:rsidRDefault="00013FC7" w:rsidP="00013FC7">
      <w:pPr>
        <w:rPr>
          <w:rFonts w:ascii="Arial" w:hAnsi="Arial" w:cs="Arial"/>
        </w:rPr>
      </w:pPr>
    </w:p>
    <w:p w:rsidR="00013FC7" w:rsidRPr="00013FC7" w:rsidRDefault="00013FC7" w:rsidP="00013FC7">
      <w:pPr>
        <w:rPr>
          <w:rFonts w:ascii="Arial" w:hAnsi="Arial" w:cs="Arial"/>
        </w:rPr>
      </w:pPr>
    </w:p>
    <w:p w:rsidR="00013FC7" w:rsidRPr="00013FC7" w:rsidRDefault="00C13411" w:rsidP="00013FC7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lastRenderedPageBreak/>
        <w:drawing>
          <wp:inline distT="0" distB="0" distL="0" distR="0">
            <wp:extent cx="5391150" cy="3774440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77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FC7" w:rsidRPr="00013FC7" w:rsidRDefault="00013FC7" w:rsidP="00013FC7">
      <w:pPr>
        <w:rPr>
          <w:rFonts w:ascii="Arial" w:hAnsi="Arial" w:cs="Arial"/>
        </w:rPr>
      </w:pPr>
      <w:r w:rsidRPr="00013FC7">
        <w:rPr>
          <w:rFonts w:ascii="Arial" w:hAnsi="Arial" w:cs="Arial"/>
        </w:rPr>
        <w:t xml:space="preserve">Os títulos </w:t>
      </w:r>
      <w:r w:rsidR="00E17E83">
        <w:rPr>
          <w:rFonts w:ascii="Arial" w:hAnsi="Arial" w:cs="Arial"/>
        </w:rPr>
        <w:t>rejeitados pelo Banco do Brasil</w:t>
      </w:r>
      <w:r w:rsidRPr="00013FC7">
        <w:rPr>
          <w:rFonts w:ascii="Arial" w:hAnsi="Arial" w:cs="Arial"/>
        </w:rPr>
        <w:t xml:space="preserve"> serão listados em v</w:t>
      </w:r>
      <w:r w:rsidR="00E17E83">
        <w:rPr>
          <w:rFonts w:ascii="Arial" w:hAnsi="Arial" w:cs="Arial"/>
        </w:rPr>
        <w:t>ermelho conforme a imagem acima, constando o motivo da ocorrência da rejeição pelo Banco do Brasil.</w:t>
      </w:r>
    </w:p>
    <w:p w:rsidR="00013FC7" w:rsidRDefault="00E17E83" w:rsidP="00C829AD">
      <w:pPr>
        <w:rPr>
          <w:rFonts w:ascii="Arial" w:hAnsi="Arial" w:cs="Arial"/>
        </w:rPr>
      </w:pPr>
      <w:r>
        <w:rPr>
          <w:rFonts w:ascii="Arial" w:hAnsi="Arial" w:cs="Arial"/>
        </w:rPr>
        <w:t>Após identificar a rejeição deve-se liberar a remessa novamente corrigir os dados necessários e gerar novamente a remessa e encaminhar para o banco.</w:t>
      </w:r>
    </w:p>
    <w:p w:rsidR="00013FC7" w:rsidRDefault="00013FC7" w:rsidP="00C829AD">
      <w:pPr>
        <w:rPr>
          <w:rFonts w:ascii="Arial" w:hAnsi="Arial" w:cs="Arial"/>
        </w:rPr>
      </w:pPr>
    </w:p>
    <w:p w:rsidR="00CE3FFA" w:rsidRDefault="00CE3FFA" w:rsidP="00C829AD">
      <w:pPr>
        <w:rPr>
          <w:rFonts w:ascii="Arial" w:hAnsi="Arial" w:cs="Arial"/>
        </w:rPr>
      </w:pPr>
    </w:p>
    <w:p w:rsidR="00CE3FFA" w:rsidRDefault="00CE3FFA" w:rsidP="00C829AD">
      <w:pPr>
        <w:rPr>
          <w:rFonts w:ascii="Arial" w:hAnsi="Arial" w:cs="Arial"/>
        </w:rPr>
      </w:pPr>
    </w:p>
    <w:p w:rsidR="00CE3FFA" w:rsidRDefault="00CE3FFA" w:rsidP="00C829AD">
      <w:pPr>
        <w:rPr>
          <w:rFonts w:ascii="Arial" w:hAnsi="Arial" w:cs="Arial"/>
        </w:rPr>
      </w:pPr>
    </w:p>
    <w:p w:rsidR="00013FC7" w:rsidRPr="00CE3FFA" w:rsidRDefault="00013FC7" w:rsidP="00CE3FFA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CE3FFA" w:rsidRDefault="00CE3FFA" w:rsidP="00CE3FFA">
      <w:pPr>
        <w:spacing w:after="0" w:line="240" w:lineRule="auto"/>
        <w:rPr>
          <w:rFonts w:ascii="Arial" w:hAnsi="Arial" w:cs="Arial"/>
          <w:color w:val="808080"/>
          <w:sz w:val="20"/>
          <w:szCs w:val="20"/>
          <w:lang w:eastAsia="pt-BR"/>
        </w:rPr>
      </w:pPr>
      <w:r w:rsidRPr="00CE3FFA">
        <w:rPr>
          <w:rFonts w:ascii="Arial" w:hAnsi="Arial" w:cs="Arial"/>
          <w:color w:val="808080"/>
          <w:sz w:val="20"/>
          <w:szCs w:val="20"/>
          <w:lang w:eastAsia="pt-BR"/>
        </w:rPr>
        <w:t>Controle de Qualidade</w:t>
      </w:r>
    </w:p>
    <w:p w:rsidR="00CE3FFA" w:rsidRPr="00CE3FFA" w:rsidRDefault="00CE3FFA" w:rsidP="00CE3FFA">
      <w:pPr>
        <w:spacing w:after="0" w:line="240" w:lineRule="auto"/>
        <w:rPr>
          <w:rFonts w:ascii="Arial" w:hAnsi="Arial" w:cs="Arial"/>
          <w:color w:val="808080"/>
          <w:sz w:val="20"/>
          <w:szCs w:val="20"/>
          <w:lang w:eastAsia="pt-BR"/>
        </w:rPr>
      </w:pPr>
    </w:p>
    <w:p w:rsidR="00CE3FFA" w:rsidRDefault="00CE3FFA" w:rsidP="00CE3FFA">
      <w:pPr>
        <w:spacing w:after="0" w:line="240" w:lineRule="auto"/>
        <w:rPr>
          <w:rFonts w:ascii="Arial" w:hAnsi="Arial" w:cs="Arial"/>
          <w:color w:val="808080"/>
          <w:sz w:val="16"/>
          <w:szCs w:val="16"/>
          <w:lang w:eastAsia="pt-BR"/>
        </w:rPr>
      </w:pPr>
      <w:r>
        <w:rPr>
          <w:rFonts w:ascii="Arial" w:hAnsi="Arial" w:cs="Arial"/>
          <w:color w:val="808080"/>
          <w:sz w:val="16"/>
          <w:szCs w:val="16"/>
          <w:lang w:eastAsia="pt-BR"/>
        </w:rPr>
        <w:t>Unisystem Sistemas Agrícolas</w:t>
      </w:r>
    </w:p>
    <w:p w:rsidR="00CE3FFA" w:rsidRDefault="00CE3FFA" w:rsidP="00CE3FFA">
      <w:pPr>
        <w:spacing w:after="0" w:line="240" w:lineRule="auto"/>
        <w:rPr>
          <w:rFonts w:ascii="Arial" w:hAnsi="Arial" w:cs="Arial"/>
          <w:color w:val="808080"/>
          <w:sz w:val="16"/>
          <w:szCs w:val="16"/>
          <w:lang w:eastAsia="pt-BR"/>
        </w:rPr>
      </w:pPr>
      <w:proofErr w:type="gramStart"/>
      <w:r>
        <w:rPr>
          <w:rFonts w:ascii="Arial" w:hAnsi="Arial" w:cs="Arial"/>
          <w:color w:val="808080"/>
          <w:sz w:val="16"/>
          <w:szCs w:val="16"/>
          <w:lang w:eastAsia="pt-BR"/>
        </w:rPr>
        <w:t>E-mail:</w:t>
      </w:r>
      <w:proofErr w:type="gramEnd"/>
      <w:r>
        <w:rPr>
          <w:rFonts w:ascii="Arial" w:hAnsi="Arial" w:cs="Arial"/>
          <w:color w:val="808080"/>
          <w:sz w:val="16"/>
          <w:szCs w:val="16"/>
          <w:lang w:eastAsia="pt-BR"/>
        </w:rPr>
        <w:t>cq@unisystem.agr.br</w:t>
      </w:r>
    </w:p>
    <w:p w:rsidR="00CE3FFA" w:rsidRDefault="00CE3FFA" w:rsidP="00CE3FFA">
      <w:pPr>
        <w:spacing w:after="0" w:line="240" w:lineRule="auto"/>
        <w:rPr>
          <w:rFonts w:ascii="Arial" w:hAnsi="Arial" w:cs="Arial"/>
          <w:color w:val="808080"/>
          <w:sz w:val="16"/>
          <w:szCs w:val="16"/>
          <w:lang w:eastAsia="pt-BR"/>
        </w:rPr>
      </w:pPr>
      <w:r>
        <w:rPr>
          <w:rFonts w:ascii="Arial" w:hAnsi="Arial" w:cs="Arial"/>
          <w:color w:val="808080"/>
          <w:sz w:val="16"/>
          <w:szCs w:val="16"/>
          <w:lang w:eastAsia="pt-BR"/>
        </w:rPr>
        <w:t>(66) 3423-5743</w:t>
      </w:r>
    </w:p>
    <w:p w:rsidR="00CE3FFA" w:rsidRDefault="00CE3FFA" w:rsidP="00CE3FF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808080"/>
          <w:sz w:val="16"/>
          <w:szCs w:val="16"/>
          <w:lang w:eastAsia="pt-BR"/>
        </w:rPr>
      </w:pPr>
      <w:r>
        <w:rPr>
          <w:rFonts w:ascii="Arial" w:eastAsia="Times New Roman" w:hAnsi="Arial" w:cs="Arial"/>
          <w:color w:val="808080"/>
          <w:sz w:val="16"/>
          <w:szCs w:val="16"/>
          <w:lang w:eastAsia="pt-BR"/>
        </w:rPr>
        <w:pict>
          <v:rect id="_x0000_i1025" style="width:425.2pt;height:1.5pt" o:hralign="center" o:hrstd="t" o:hrnoshade="t" o:hr="t" fillcolor="#7f7f7f" stroked="f"/>
        </w:pict>
      </w:r>
    </w:p>
    <w:p w:rsidR="00CE3FFA" w:rsidRDefault="00CE3FFA" w:rsidP="00CE3FFA">
      <w:pPr>
        <w:shd w:val="clear" w:color="auto" w:fill="FFFFFF"/>
        <w:rPr>
          <w:rFonts w:ascii="Arial" w:hAnsi="Arial" w:cs="Arial"/>
          <w:color w:val="222222"/>
          <w:sz w:val="20"/>
          <w:szCs w:val="20"/>
          <w:lang w:eastAsia="pt-BR"/>
        </w:rPr>
      </w:pPr>
      <w:r>
        <w:rPr>
          <w:rFonts w:ascii="Arial" w:hAnsi="Arial" w:cs="Arial"/>
          <w:noProof/>
          <w:color w:val="808080"/>
          <w:sz w:val="16"/>
          <w:szCs w:val="16"/>
          <w:lang w:eastAsia="pt-BR"/>
        </w:rPr>
        <w:drawing>
          <wp:inline distT="0" distB="0" distL="0" distR="0">
            <wp:extent cx="2574925" cy="621665"/>
            <wp:effectExtent l="0" t="0" r="0" b="6985"/>
            <wp:docPr id="9" name="Imagem 9" descr="Descrição: logo_unisyst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 descr="Descrição: logo_unisystem"/>
                    <pic:cNvPicPr>
                      <a:picLocks noChangeAspect="1" noChangeArrowheads="1"/>
                    </pic:cNvPicPr>
                  </pic:nvPicPr>
                  <pic:blipFill>
                    <a:blip r:embed="rId57" r:link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925" cy="62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E3FFA" w:rsidSect="002F1973">
      <w:headerReference w:type="default" r:id="rId59"/>
      <w:footerReference w:type="default" r:id="rId60"/>
      <w:pgSz w:w="11906" w:h="16838"/>
      <w:pgMar w:top="720" w:right="1701" w:bottom="1417" w:left="1701" w:header="426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6172" w:rsidRDefault="00E56172" w:rsidP="002F1973">
      <w:pPr>
        <w:spacing w:after="0" w:line="240" w:lineRule="auto"/>
      </w:pPr>
      <w:r>
        <w:separator/>
      </w:r>
    </w:p>
  </w:endnote>
  <w:endnote w:type="continuationSeparator" w:id="0">
    <w:p w:rsidR="00E56172" w:rsidRDefault="00E56172" w:rsidP="002F19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54796087"/>
      <w:docPartObj>
        <w:docPartGallery w:val="Page Numbers (Bottom of Page)"/>
        <w:docPartUnique/>
      </w:docPartObj>
    </w:sdtPr>
    <w:sdtEndPr/>
    <w:sdtContent>
      <w:p w:rsidR="0004152F" w:rsidRPr="0004152F" w:rsidRDefault="0004152F" w:rsidP="0004152F">
        <w:pPr>
          <w:pStyle w:val="Rodap"/>
          <w:ind w:left="-1260" w:right="-1423"/>
          <w:jc w:val="center"/>
          <w:rPr>
            <w:b/>
            <w:color w:val="00B050"/>
            <w:sz w:val="40"/>
            <w:u w:val="thick" w:color="00B050"/>
          </w:rPr>
        </w:pPr>
        <w:r>
          <w:rPr>
            <w:u w:val="thick" w:color="00B050"/>
          </w:rPr>
          <w:t>______________________________________________________________________________________________________</w:t>
        </w:r>
      </w:p>
      <w:p w:rsidR="0004152F" w:rsidRDefault="0004152F" w:rsidP="0004152F">
        <w:pPr>
          <w:pStyle w:val="Rodap"/>
          <w:ind w:left="-1260" w:right="-1423"/>
          <w:jc w:val="center"/>
          <w:rPr>
            <w:rFonts w:ascii="Times New Roman" w:hAnsi="Times New Roman"/>
            <w:b/>
            <w:sz w:val="20"/>
            <w:szCs w:val="24"/>
          </w:rPr>
        </w:pPr>
        <w:r>
          <w:rPr>
            <w:b/>
            <w:sz w:val="20"/>
          </w:rPr>
          <w:t xml:space="preserve">Rua Otávio Pitaluga, 692 – Ed. Acir 7◦ Andar </w:t>
        </w:r>
      </w:p>
      <w:p w:rsidR="0004152F" w:rsidRDefault="0004152F" w:rsidP="0004152F">
        <w:pPr>
          <w:pStyle w:val="Rodap"/>
          <w:ind w:left="-1260" w:right="-1423"/>
          <w:jc w:val="center"/>
          <w:rPr>
            <w:b/>
            <w:sz w:val="20"/>
          </w:rPr>
        </w:pPr>
        <w:r>
          <w:rPr>
            <w:b/>
            <w:sz w:val="20"/>
          </w:rPr>
          <w:t>Centro Rondonópoli</w:t>
        </w:r>
        <w:r>
          <w:rPr>
            <w:rStyle w:val="Nmerodepgina"/>
            <w:b/>
            <w:sz w:val="20"/>
          </w:rPr>
          <w:t>s</w:t>
        </w:r>
        <w:r>
          <w:rPr>
            <w:b/>
            <w:sz w:val="20"/>
          </w:rPr>
          <w:t xml:space="preserve"> – MT      </w:t>
        </w:r>
      </w:p>
      <w:p w:rsidR="0004152F" w:rsidRDefault="0004152F" w:rsidP="0004152F">
        <w:pPr>
          <w:pStyle w:val="Rodap"/>
          <w:ind w:left="-1260" w:right="-1423"/>
          <w:jc w:val="center"/>
          <w:rPr>
            <w:b/>
            <w:sz w:val="20"/>
          </w:rPr>
        </w:pPr>
        <w:r>
          <w:rPr>
            <w:b/>
            <w:sz w:val="20"/>
          </w:rPr>
          <w:t>Tel./Fax: (66) 3423-5743</w:t>
        </w:r>
      </w:p>
      <w:p w:rsidR="0004152F" w:rsidRDefault="0004152F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443D8">
          <w:rPr>
            <w:noProof/>
          </w:rPr>
          <w:t>29</w:t>
        </w:r>
        <w:r>
          <w:fldChar w:fldCharType="end"/>
        </w:r>
      </w:p>
    </w:sdtContent>
  </w:sdt>
  <w:p w:rsidR="0004152F" w:rsidRDefault="0004152F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6172" w:rsidRDefault="00E56172" w:rsidP="002F1973">
      <w:pPr>
        <w:spacing w:after="0" w:line="240" w:lineRule="auto"/>
      </w:pPr>
      <w:r>
        <w:separator/>
      </w:r>
    </w:p>
  </w:footnote>
  <w:footnote w:type="continuationSeparator" w:id="0">
    <w:p w:rsidR="00E56172" w:rsidRDefault="00E56172" w:rsidP="002F19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4A0" w:firstRow="1" w:lastRow="0" w:firstColumn="1" w:lastColumn="0" w:noHBand="0" w:noVBand="1"/>
    </w:tblPr>
    <w:tblGrid>
      <w:gridCol w:w="2946"/>
      <w:gridCol w:w="3078"/>
      <w:gridCol w:w="2696"/>
    </w:tblGrid>
    <w:tr w:rsidR="00C84F11" w:rsidTr="00527E63">
      <w:trPr>
        <w:trHeight w:val="992"/>
      </w:trPr>
      <w:tc>
        <w:tcPr>
          <w:tcW w:w="2802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hideMark/>
        </w:tcPr>
        <w:p w:rsidR="00C84F11" w:rsidRDefault="00C84F11" w:rsidP="00527E63">
          <w:pPr>
            <w:pStyle w:val="Cabealho"/>
          </w:pPr>
          <w:r>
            <w:object w:dxaOrig="2700" w:dyaOrig="1005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6" type="#_x0000_t75" style="width:136.5pt;height:50.1pt" o:ole="">
                <v:imagedata r:id="rId1" o:title=""/>
              </v:shape>
              <o:OLEObject Type="Embed" ProgID="PBrush" ShapeID="_x0000_i1026" DrawAspect="Content" ObjectID="_1478353822" r:id="rId2"/>
            </w:object>
          </w:r>
        </w:p>
      </w:tc>
      <w:tc>
        <w:tcPr>
          <w:tcW w:w="3685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hideMark/>
        </w:tcPr>
        <w:p w:rsidR="00C84F11" w:rsidRDefault="00C84F11" w:rsidP="00527E63">
          <w:pPr>
            <w:pStyle w:val="Cabealho"/>
            <w:tabs>
              <w:tab w:val="left" w:pos="840"/>
            </w:tabs>
            <w:rPr>
              <w:rFonts w:ascii="Baskerville Old Face" w:hAnsi="Baskerville Old Face"/>
              <w:sz w:val="16"/>
              <w:szCs w:val="16"/>
            </w:rPr>
          </w:pPr>
          <w:r>
            <w:rPr>
              <w:rFonts w:ascii="Baskerville Old Face" w:hAnsi="Baskerville Old Face"/>
              <w:sz w:val="32"/>
              <w:szCs w:val="32"/>
            </w:rPr>
            <w:tab/>
          </w:r>
        </w:p>
        <w:p w:rsidR="00C84F11" w:rsidRDefault="00C84F11" w:rsidP="00527E63">
          <w:pPr>
            <w:pStyle w:val="Cabealho"/>
            <w:jc w:val="center"/>
            <w:rPr>
              <w:rFonts w:ascii="Baskerville Old Face" w:hAnsi="Baskerville Old Face"/>
              <w:sz w:val="32"/>
              <w:szCs w:val="32"/>
            </w:rPr>
          </w:pPr>
          <w:r>
            <w:rPr>
              <w:rFonts w:ascii="Baskerville Old Face" w:hAnsi="Baskerville Old Face"/>
              <w:sz w:val="32"/>
              <w:szCs w:val="32"/>
            </w:rPr>
            <w:t>Manual Mosayco</w:t>
          </w:r>
        </w:p>
        <w:p w:rsidR="00C84F11" w:rsidRPr="00AE6D1B" w:rsidRDefault="00D754EE" w:rsidP="005C1616">
          <w:pPr>
            <w:pStyle w:val="Cabealho"/>
            <w:jc w:val="center"/>
            <w:rPr>
              <w:rFonts w:ascii="Baskerville Old Face" w:hAnsi="Baskerville Old Face"/>
              <w:sz w:val="24"/>
              <w:szCs w:val="24"/>
            </w:rPr>
          </w:pPr>
          <w:r>
            <w:rPr>
              <w:rFonts w:ascii="Baskerville Old Face" w:hAnsi="Baskerville Old Face"/>
              <w:sz w:val="24"/>
              <w:szCs w:val="24"/>
            </w:rPr>
            <w:t>Unisystem X Banco</w:t>
          </w:r>
        </w:p>
      </w:tc>
      <w:tc>
        <w:tcPr>
          <w:tcW w:w="2724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C84F11" w:rsidRDefault="00C84F11" w:rsidP="00527E63">
          <w:pPr>
            <w:pStyle w:val="Cabealho"/>
            <w:jc w:val="center"/>
            <w:rPr>
              <w:sz w:val="10"/>
              <w:szCs w:val="10"/>
            </w:rPr>
          </w:pPr>
        </w:p>
        <w:p w:rsidR="00C84F11" w:rsidRDefault="00C84F11" w:rsidP="00527E63">
          <w:pPr>
            <w:pStyle w:val="Cabealho"/>
            <w:jc w:val="center"/>
          </w:pPr>
          <w:r>
            <w:object w:dxaOrig="2370" w:dyaOrig="705">
              <v:shape id="_x0000_i1027" type="#_x0000_t75" style="width:119.8pt;height:35.15pt" o:ole="">
                <v:imagedata r:id="rId3" o:title=""/>
              </v:shape>
              <o:OLEObject Type="Embed" ProgID="PBrush" ShapeID="_x0000_i1027" DrawAspect="Content" ObjectID="_1478353823" r:id="rId4"/>
            </w:object>
          </w:r>
        </w:p>
      </w:tc>
    </w:tr>
  </w:tbl>
  <w:p w:rsidR="002F1973" w:rsidRDefault="002F1973" w:rsidP="002F1973">
    <w:pPr>
      <w:pStyle w:val="Cabealho"/>
      <w:ind w:left="-127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style="width:29.4pt;height:29.95pt;visibility:visible;mso-wrap-style:square" o:bullet="t">
        <v:imagedata r:id="rId1" o:title=""/>
      </v:shape>
    </w:pict>
  </w:numPicBullet>
  <w:abstractNum w:abstractNumId="0">
    <w:nsid w:val="05B21B88"/>
    <w:multiLevelType w:val="hybridMultilevel"/>
    <w:tmpl w:val="8270AAB8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6D9724C"/>
    <w:multiLevelType w:val="multilevel"/>
    <w:tmpl w:val="5A8886B6"/>
    <w:lvl w:ilvl="0">
      <w:start w:val="3"/>
      <w:numFmt w:val="decimal"/>
      <w:lvlText w:val="%1.0"/>
      <w:lvlJc w:val="left"/>
      <w:pPr>
        <w:ind w:left="1125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33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41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677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453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16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229" w:hanging="2160"/>
      </w:pPr>
      <w:rPr>
        <w:rFonts w:hint="default"/>
      </w:rPr>
    </w:lvl>
  </w:abstractNum>
  <w:abstractNum w:abstractNumId="2">
    <w:nsid w:val="0D6519D3"/>
    <w:multiLevelType w:val="multilevel"/>
    <w:tmpl w:val="DD940394"/>
    <w:lvl w:ilvl="0">
      <w:start w:val="5"/>
      <w:numFmt w:val="decimal"/>
      <w:lvlText w:val="%1.0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9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6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3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3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406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1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18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90" w:hanging="1800"/>
      </w:pPr>
      <w:rPr>
        <w:rFonts w:hint="default"/>
      </w:rPr>
    </w:lvl>
  </w:abstractNum>
  <w:abstractNum w:abstractNumId="3">
    <w:nsid w:val="13CB168B"/>
    <w:multiLevelType w:val="multilevel"/>
    <w:tmpl w:val="F58C9E2C"/>
    <w:lvl w:ilvl="0">
      <w:start w:val="1"/>
      <w:numFmt w:val="decimal"/>
      <w:lvlText w:val="%1.0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9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6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7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3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6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1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90" w:hanging="1800"/>
      </w:pPr>
      <w:rPr>
        <w:rFonts w:hint="default"/>
      </w:rPr>
    </w:lvl>
  </w:abstractNum>
  <w:abstractNum w:abstractNumId="4">
    <w:nsid w:val="15AB6E25"/>
    <w:multiLevelType w:val="multilevel"/>
    <w:tmpl w:val="5A8886B6"/>
    <w:lvl w:ilvl="0">
      <w:start w:val="3"/>
      <w:numFmt w:val="decimal"/>
      <w:lvlText w:val="%1.0"/>
      <w:lvlJc w:val="left"/>
      <w:pPr>
        <w:ind w:left="1125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33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41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677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453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16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229" w:hanging="2160"/>
      </w:pPr>
      <w:rPr>
        <w:rFonts w:hint="default"/>
      </w:rPr>
    </w:lvl>
  </w:abstractNum>
  <w:abstractNum w:abstractNumId="5">
    <w:nsid w:val="1729226E"/>
    <w:multiLevelType w:val="hybridMultilevel"/>
    <w:tmpl w:val="FD0AF4E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CB574D0"/>
    <w:multiLevelType w:val="hybridMultilevel"/>
    <w:tmpl w:val="7DEEB15E"/>
    <w:lvl w:ilvl="0" w:tplc="0416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1E4F6E81"/>
    <w:multiLevelType w:val="hybridMultilevel"/>
    <w:tmpl w:val="27F8C71C"/>
    <w:lvl w:ilvl="0" w:tplc="B5B0B52E">
      <w:start w:val="1"/>
      <w:numFmt w:val="decimal"/>
      <w:lvlText w:val="%1"/>
      <w:lvlJc w:val="left"/>
      <w:pPr>
        <w:ind w:left="720" w:hanging="360"/>
      </w:pPr>
      <w:rPr>
        <w:rFonts w:ascii="Calibri" w:hAnsi="Calibri"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0EA6C58"/>
    <w:multiLevelType w:val="hybridMultilevel"/>
    <w:tmpl w:val="3CF04E1E"/>
    <w:lvl w:ilvl="0" w:tplc="93B05F6C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513" w:hanging="360"/>
      </w:pPr>
    </w:lvl>
    <w:lvl w:ilvl="2" w:tplc="0416001B" w:tentative="1">
      <w:start w:val="1"/>
      <w:numFmt w:val="lowerRoman"/>
      <w:lvlText w:val="%3."/>
      <w:lvlJc w:val="right"/>
      <w:pPr>
        <w:ind w:left="1233" w:hanging="180"/>
      </w:pPr>
    </w:lvl>
    <w:lvl w:ilvl="3" w:tplc="0416000F" w:tentative="1">
      <w:start w:val="1"/>
      <w:numFmt w:val="decimal"/>
      <w:lvlText w:val="%4."/>
      <w:lvlJc w:val="left"/>
      <w:pPr>
        <w:ind w:left="1953" w:hanging="360"/>
      </w:pPr>
    </w:lvl>
    <w:lvl w:ilvl="4" w:tplc="04160019" w:tentative="1">
      <w:start w:val="1"/>
      <w:numFmt w:val="lowerLetter"/>
      <w:lvlText w:val="%5."/>
      <w:lvlJc w:val="left"/>
      <w:pPr>
        <w:ind w:left="2673" w:hanging="360"/>
      </w:pPr>
    </w:lvl>
    <w:lvl w:ilvl="5" w:tplc="0416001B" w:tentative="1">
      <w:start w:val="1"/>
      <w:numFmt w:val="lowerRoman"/>
      <w:lvlText w:val="%6."/>
      <w:lvlJc w:val="right"/>
      <w:pPr>
        <w:ind w:left="3393" w:hanging="180"/>
      </w:pPr>
    </w:lvl>
    <w:lvl w:ilvl="6" w:tplc="0416000F" w:tentative="1">
      <w:start w:val="1"/>
      <w:numFmt w:val="decimal"/>
      <w:lvlText w:val="%7."/>
      <w:lvlJc w:val="left"/>
      <w:pPr>
        <w:ind w:left="4113" w:hanging="360"/>
      </w:pPr>
    </w:lvl>
    <w:lvl w:ilvl="7" w:tplc="04160019" w:tentative="1">
      <w:start w:val="1"/>
      <w:numFmt w:val="lowerLetter"/>
      <w:lvlText w:val="%8."/>
      <w:lvlJc w:val="left"/>
      <w:pPr>
        <w:ind w:left="4833" w:hanging="360"/>
      </w:pPr>
    </w:lvl>
    <w:lvl w:ilvl="8" w:tplc="0416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9">
    <w:nsid w:val="224A249C"/>
    <w:multiLevelType w:val="hybridMultilevel"/>
    <w:tmpl w:val="5C5E1886"/>
    <w:lvl w:ilvl="0" w:tplc="04160017">
      <w:start w:val="1"/>
      <w:numFmt w:val="lowerLetter"/>
      <w:lvlText w:val="%1)"/>
      <w:lvlJc w:val="left"/>
      <w:pPr>
        <w:ind w:left="-20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513" w:hanging="360"/>
      </w:pPr>
    </w:lvl>
    <w:lvl w:ilvl="2" w:tplc="0416001B" w:tentative="1">
      <w:start w:val="1"/>
      <w:numFmt w:val="lowerRoman"/>
      <w:lvlText w:val="%3."/>
      <w:lvlJc w:val="right"/>
      <w:pPr>
        <w:ind w:left="1233" w:hanging="180"/>
      </w:pPr>
    </w:lvl>
    <w:lvl w:ilvl="3" w:tplc="0416000F" w:tentative="1">
      <w:start w:val="1"/>
      <w:numFmt w:val="decimal"/>
      <w:lvlText w:val="%4."/>
      <w:lvlJc w:val="left"/>
      <w:pPr>
        <w:ind w:left="1953" w:hanging="360"/>
      </w:pPr>
    </w:lvl>
    <w:lvl w:ilvl="4" w:tplc="04160019" w:tentative="1">
      <w:start w:val="1"/>
      <w:numFmt w:val="lowerLetter"/>
      <w:lvlText w:val="%5."/>
      <w:lvlJc w:val="left"/>
      <w:pPr>
        <w:ind w:left="2673" w:hanging="360"/>
      </w:pPr>
    </w:lvl>
    <w:lvl w:ilvl="5" w:tplc="0416001B" w:tentative="1">
      <w:start w:val="1"/>
      <w:numFmt w:val="lowerRoman"/>
      <w:lvlText w:val="%6."/>
      <w:lvlJc w:val="right"/>
      <w:pPr>
        <w:ind w:left="3393" w:hanging="180"/>
      </w:pPr>
    </w:lvl>
    <w:lvl w:ilvl="6" w:tplc="0416000F" w:tentative="1">
      <w:start w:val="1"/>
      <w:numFmt w:val="decimal"/>
      <w:lvlText w:val="%7."/>
      <w:lvlJc w:val="left"/>
      <w:pPr>
        <w:ind w:left="4113" w:hanging="360"/>
      </w:pPr>
    </w:lvl>
    <w:lvl w:ilvl="7" w:tplc="04160019" w:tentative="1">
      <w:start w:val="1"/>
      <w:numFmt w:val="lowerLetter"/>
      <w:lvlText w:val="%8."/>
      <w:lvlJc w:val="left"/>
      <w:pPr>
        <w:ind w:left="4833" w:hanging="360"/>
      </w:pPr>
    </w:lvl>
    <w:lvl w:ilvl="8" w:tplc="0416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0">
    <w:nsid w:val="27297714"/>
    <w:multiLevelType w:val="hybridMultilevel"/>
    <w:tmpl w:val="C5EA2C86"/>
    <w:lvl w:ilvl="0" w:tplc="C4CAF4D2">
      <w:start w:val="1"/>
      <w:numFmt w:val="lowerLetter"/>
      <w:lvlText w:val="%1.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>
    <w:nsid w:val="276A4A37"/>
    <w:multiLevelType w:val="hybridMultilevel"/>
    <w:tmpl w:val="EDAEDEB0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D735925"/>
    <w:multiLevelType w:val="hybridMultilevel"/>
    <w:tmpl w:val="C38680BE"/>
    <w:lvl w:ilvl="0" w:tplc="0AC44F12">
      <w:start w:val="1"/>
      <w:numFmt w:val="bullet"/>
      <w:lvlText w:val=""/>
      <w:lvlJc w:val="left"/>
      <w:pPr>
        <w:ind w:left="1080" w:hanging="360"/>
      </w:pPr>
      <w:rPr>
        <w:rFonts w:ascii="Wingdings" w:eastAsia="Calibri" w:hAnsi="Wingdings" w:cs="Times New Roman" w:hint="default"/>
      </w:rPr>
    </w:lvl>
    <w:lvl w:ilvl="1" w:tplc="0416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2E192146"/>
    <w:multiLevelType w:val="hybridMultilevel"/>
    <w:tmpl w:val="90D01824"/>
    <w:lvl w:ilvl="0" w:tplc="7CAE9AA8">
      <w:start w:val="3"/>
      <w:numFmt w:val="decimal"/>
      <w:lvlText w:val="%1"/>
      <w:lvlJc w:val="left"/>
      <w:pPr>
        <w:ind w:left="7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85" w:hanging="360"/>
      </w:pPr>
    </w:lvl>
    <w:lvl w:ilvl="2" w:tplc="0416001B" w:tentative="1">
      <w:start w:val="1"/>
      <w:numFmt w:val="lowerRoman"/>
      <w:lvlText w:val="%3."/>
      <w:lvlJc w:val="right"/>
      <w:pPr>
        <w:ind w:left="2205" w:hanging="180"/>
      </w:pPr>
    </w:lvl>
    <w:lvl w:ilvl="3" w:tplc="0416000F" w:tentative="1">
      <w:start w:val="1"/>
      <w:numFmt w:val="decimal"/>
      <w:lvlText w:val="%4."/>
      <w:lvlJc w:val="left"/>
      <w:pPr>
        <w:ind w:left="2925" w:hanging="360"/>
      </w:pPr>
    </w:lvl>
    <w:lvl w:ilvl="4" w:tplc="04160019" w:tentative="1">
      <w:start w:val="1"/>
      <w:numFmt w:val="lowerLetter"/>
      <w:lvlText w:val="%5."/>
      <w:lvlJc w:val="left"/>
      <w:pPr>
        <w:ind w:left="3645" w:hanging="360"/>
      </w:pPr>
    </w:lvl>
    <w:lvl w:ilvl="5" w:tplc="0416001B" w:tentative="1">
      <w:start w:val="1"/>
      <w:numFmt w:val="lowerRoman"/>
      <w:lvlText w:val="%6."/>
      <w:lvlJc w:val="right"/>
      <w:pPr>
        <w:ind w:left="4365" w:hanging="180"/>
      </w:pPr>
    </w:lvl>
    <w:lvl w:ilvl="6" w:tplc="0416000F" w:tentative="1">
      <w:start w:val="1"/>
      <w:numFmt w:val="decimal"/>
      <w:lvlText w:val="%7."/>
      <w:lvlJc w:val="left"/>
      <w:pPr>
        <w:ind w:left="5085" w:hanging="360"/>
      </w:pPr>
    </w:lvl>
    <w:lvl w:ilvl="7" w:tplc="04160019" w:tentative="1">
      <w:start w:val="1"/>
      <w:numFmt w:val="lowerLetter"/>
      <w:lvlText w:val="%8."/>
      <w:lvlJc w:val="left"/>
      <w:pPr>
        <w:ind w:left="5805" w:hanging="360"/>
      </w:pPr>
    </w:lvl>
    <w:lvl w:ilvl="8" w:tplc="0416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4">
    <w:nsid w:val="33D10C66"/>
    <w:multiLevelType w:val="hybridMultilevel"/>
    <w:tmpl w:val="3CF04E1E"/>
    <w:lvl w:ilvl="0" w:tplc="93B05F6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513" w:hanging="360"/>
      </w:pPr>
    </w:lvl>
    <w:lvl w:ilvl="2" w:tplc="0416001B" w:tentative="1">
      <w:start w:val="1"/>
      <w:numFmt w:val="lowerRoman"/>
      <w:lvlText w:val="%3."/>
      <w:lvlJc w:val="right"/>
      <w:pPr>
        <w:ind w:left="1233" w:hanging="180"/>
      </w:pPr>
    </w:lvl>
    <w:lvl w:ilvl="3" w:tplc="0416000F" w:tentative="1">
      <w:start w:val="1"/>
      <w:numFmt w:val="decimal"/>
      <w:lvlText w:val="%4."/>
      <w:lvlJc w:val="left"/>
      <w:pPr>
        <w:ind w:left="1953" w:hanging="360"/>
      </w:pPr>
    </w:lvl>
    <w:lvl w:ilvl="4" w:tplc="04160019" w:tentative="1">
      <w:start w:val="1"/>
      <w:numFmt w:val="lowerLetter"/>
      <w:lvlText w:val="%5."/>
      <w:lvlJc w:val="left"/>
      <w:pPr>
        <w:ind w:left="2673" w:hanging="360"/>
      </w:pPr>
    </w:lvl>
    <w:lvl w:ilvl="5" w:tplc="0416001B" w:tentative="1">
      <w:start w:val="1"/>
      <w:numFmt w:val="lowerRoman"/>
      <w:lvlText w:val="%6."/>
      <w:lvlJc w:val="right"/>
      <w:pPr>
        <w:ind w:left="3393" w:hanging="180"/>
      </w:pPr>
    </w:lvl>
    <w:lvl w:ilvl="6" w:tplc="0416000F" w:tentative="1">
      <w:start w:val="1"/>
      <w:numFmt w:val="decimal"/>
      <w:lvlText w:val="%7."/>
      <w:lvlJc w:val="left"/>
      <w:pPr>
        <w:ind w:left="4113" w:hanging="360"/>
      </w:pPr>
    </w:lvl>
    <w:lvl w:ilvl="7" w:tplc="04160019" w:tentative="1">
      <w:start w:val="1"/>
      <w:numFmt w:val="lowerLetter"/>
      <w:lvlText w:val="%8."/>
      <w:lvlJc w:val="left"/>
      <w:pPr>
        <w:ind w:left="4833" w:hanging="360"/>
      </w:pPr>
    </w:lvl>
    <w:lvl w:ilvl="8" w:tplc="0416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5">
    <w:nsid w:val="3AAC1820"/>
    <w:multiLevelType w:val="hybridMultilevel"/>
    <w:tmpl w:val="AEBE5C28"/>
    <w:lvl w:ilvl="0" w:tplc="9E36F59A">
      <w:start w:val="1"/>
      <w:numFmt w:val="lowerLetter"/>
      <w:lvlText w:val="%1."/>
      <w:lvlJc w:val="left"/>
      <w:pPr>
        <w:ind w:left="15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873" w:hanging="360"/>
      </w:pPr>
    </w:lvl>
    <w:lvl w:ilvl="2" w:tplc="0416001B" w:tentative="1">
      <w:start w:val="1"/>
      <w:numFmt w:val="lowerRoman"/>
      <w:lvlText w:val="%3."/>
      <w:lvlJc w:val="right"/>
      <w:pPr>
        <w:ind w:left="1593" w:hanging="180"/>
      </w:pPr>
    </w:lvl>
    <w:lvl w:ilvl="3" w:tplc="0416000F" w:tentative="1">
      <w:start w:val="1"/>
      <w:numFmt w:val="decimal"/>
      <w:lvlText w:val="%4."/>
      <w:lvlJc w:val="left"/>
      <w:pPr>
        <w:ind w:left="2313" w:hanging="360"/>
      </w:pPr>
    </w:lvl>
    <w:lvl w:ilvl="4" w:tplc="04160019" w:tentative="1">
      <w:start w:val="1"/>
      <w:numFmt w:val="lowerLetter"/>
      <w:lvlText w:val="%5."/>
      <w:lvlJc w:val="left"/>
      <w:pPr>
        <w:ind w:left="3033" w:hanging="360"/>
      </w:pPr>
    </w:lvl>
    <w:lvl w:ilvl="5" w:tplc="0416001B" w:tentative="1">
      <w:start w:val="1"/>
      <w:numFmt w:val="lowerRoman"/>
      <w:lvlText w:val="%6."/>
      <w:lvlJc w:val="right"/>
      <w:pPr>
        <w:ind w:left="3753" w:hanging="180"/>
      </w:pPr>
    </w:lvl>
    <w:lvl w:ilvl="6" w:tplc="0416000F" w:tentative="1">
      <w:start w:val="1"/>
      <w:numFmt w:val="decimal"/>
      <w:lvlText w:val="%7."/>
      <w:lvlJc w:val="left"/>
      <w:pPr>
        <w:ind w:left="4473" w:hanging="360"/>
      </w:pPr>
    </w:lvl>
    <w:lvl w:ilvl="7" w:tplc="04160019" w:tentative="1">
      <w:start w:val="1"/>
      <w:numFmt w:val="lowerLetter"/>
      <w:lvlText w:val="%8."/>
      <w:lvlJc w:val="left"/>
      <w:pPr>
        <w:ind w:left="5193" w:hanging="360"/>
      </w:pPr>
    </w:lvl>
    <w:lvl w:ilvl="8" w:tplc="0416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16">
    <w:nsid w:val="3BEF05E7"/>
    <w:multiLevelType w:val="multilevel"/>
    <w:tmpl w:val="444CA8BC"/>
    <w:lvl w:ilvl="0">
      <w:start w:val="4"/>
      <w:numFmt w:val="decimal"/>
      <w:lvlText w:val="%1.0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</w:rPr>
    </w:lvl>
  </w:abstractNum>
  <w:abstractNum w:abstractNumId="17">
    <w:nsid w:val="3C0E1CCE"/>
    <w:multiLevelType w:val="hybridMultilevel"/>
    <w:tmpl w:val="3CF04E1E"/>
    <w:lvl w:ilvl="0" w:tplc="93B05F6C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513" w:hanging="360"/>
      </w:pPr>
    </w:lvl>
    <w:lvl w:ilvl="2" w:tplc="0416001B" w:tentative="1">
      <w:start w:val="1"/>
      <w:numFmt w:val="lowerRoman"/>
      <w:lvlText w:val="%3."/>
      <w:lvlJc w:val="right"/>
      <w:pPr>
        <w:ind w:left="1233" w:hanging="180"/>
      </w:pPr>
    </w:lvl>
    <w:lvl w:ilvl="3" w:tplc="0416000F" w:tentative="1">
      <w:start w:val="1"/>
      <w:numFmt w:val="decimal"/>
      <w:lvlText w:val="%4."/>
      <w:lvlJc w:val="left"/>
      <w:pPr>
        <w:ind w:left="1953" w:hanging="360"/>
      </w:pPr>
    </w:lvl>
    <w:lvl w:ilvl="4" w:tplc="04160019" w:tentative="1">
      <w:start w:val="1"/>
      <w:numFmt w:val="lowerLetter"/>
      <w:lvlText w:val="%5."/>
      <w:lvlJc w:val="left"/>
      <w:pPr>
        <w:ind w:left="2673" w:hanging="360"/>
      </w:pPr>
    </w:lvl>
    <w:lvl w:ilvl="5" w:tplc="0416001B" w:tentative="1">
      <w:start w:val="1"/>
      <w:numFmt w:val="lowerRoman"/>
      <w:lvlText w:val="%6."/>
      <w:lvlJc w:val="right"/>
      <w:pPr>
        <w:ind w:left="3393" w:hanging="180"/>
      </w:pPr>
    </w:lvl>
    <w:lvl w:ilvl="6" w:tplc="0416000F" w:tentative="1">
      <w:start w:val="1"/>
      <w:numFmt w:val="decimal"/>
      <w:lvlText w:val="%7."/>
      <w:lvlJc w:val="left"/>
      <w:pPr>
        <w:ind w:left="4113" w:hanging="360"/>
      </w:pPr>
    </w:lvl>
    <w:lvl w:ilvl="7" w:tplc="04160019" w:tentative="1">
      <w:start w:val="1"/>
      <w:numFmt w:val="lowerLetter"/>
      <w:lvlText w:val="%8."/>
      <w:lvlJc w:val="left"/>
      <w:pPr>
        <w:ind w:left="4833" w:hanging="360"/>
      </w:pPr>
    </w:lvl>
    <w:lvl w:ilvl="8" w:tplc="0416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8">
    <w:nsid w:val="40430629"/>
    <w:multiLevelType w:val="hybridMultilevel"/>
    <w:tmpl w:val="2292BA66"/>
    <w:lvl w:ilvl="0" w:tplc="A33A5556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1D70FB9"/>
    <w:multiLevelType w:val="multilevel"/>
    <w:tmpl w:val="D9A2975E"/>
    <w:lvl w:ilvl="0">
      <w:start w:val="1"/>
      <w:numFmt w:val="decimal"/>
      <w:lvlText w:val="%1.0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13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</w:rPr>
    </w:lvl>
  </w:abstractNum>
  <w:abstractNum w:abstractNumId="20">
    <w:nsid w:val="42FF6A4F"/>
    <w:multiLevelType w:val="hybridMultilevel"/>
    <w:tmpl w:val="63E0E3E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50873EC"/>
    <w:multiLevelType w:val="hybridMultilevel"/>
    <w:tmpl w:val="FE1E6C1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70F5F63"/>
    <w:multiLevelType w:val="hybridMultilevel"/>
    <w:tmpl w:val="69D46692"/>
    <w:lvl w:ilvl="0" w:tplc="04160005">
      <w:start w:val="1"/>
      <w:numFmt w:val="bullet"/>
      <w:lvlText w:val=""/>
      <w:lvlJc w:val="left"/>
      <w:pPr>
        <w:ind w:left="153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3">
    <w:nsid w:val="49F8658B"/>
    <w:multiLevelType w:val="hybridMultilevel"/>
    <w:tmpl w:val="A458338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65C559A"/>
    <w:multiLevelType w:val="multilevel"/>
    <w:tmpl w:val="7E96E47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5">
    <w:nsid w:val="5BD01001"/>
    <w:multiLevelType w:val="multilevel"/>
    <w:tmpl w:val="835A7438"/>
    <w:lvl w:ilvl="0">
      <w:start w:val="1"/>
      <w:numFmt w:val="decimal"/>
      <w:lvlText w:val="%1.0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13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</w:rPr>
    </w:lvl>
  </w:abstractNum>
  <w:abstractNum w:abstractNumId="26">
    <w:nsid w:val="5C766418"/>
    <w:multiLevelType w:val="multilevel"/>
    <w:tmpl w:val="6B2851D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27">
    <w:nsid w:val="5F121333"/>
    <w:multiLevelType w:val="hybridMultilevel"/>
    <w:tmpl w:val="97CE5A4C"/>
    <w:lvl w:ilvl="0" w:tplc="7896844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CB6499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4A6E36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A8EE8F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33C640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E3C3EE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480FF6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6B0D29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4989C8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8">
    <w:nsid w:val="5F370C0B"/>
    <w:multiLevelType w:val="hybridMultilevel"/>
    <w:tmpl w:val="3CF04E1E"/>
    <w:lvl w:ilvl="0" w:tplc="93B05F6C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513" w:hanging="360"/>
      </w:pPr>
    </w:lvl>
    <w:lvl w:ilvl="2" w:tplc="0416001B" w:tentative="1">
      <w:start w:val="1"/>
      <w:numFmt w:val="lowerRoman"/>
      <w:lvlText w:val="%3."/>
      <w:lvlJc w:val="right"/>
      <w:pPr>
        <w:ind w:left="1233" w:hanging="180"/>
      </w:pPr>
    </w:lvl>
    <w:lvl w:ilvl="3" w:tplc="0416000F" w:tentative="1">
      <w:start w:val="1"/>
      <w:numFmt w:val="decimal"/>
      <w:lvlText w:val="%4."/>
      <w:lvlJc w:val="left"/>
      <w:pPr>
        <w:ind w:left="1953" w:hanging="360"/>
      </w:pPr>
    </w:lvl>
    <w:lvl w:ilvl="4" w:tplc="04160019" w:tentative="1">
      <w:start w:val="1"/>
      <w:numFmt w:val="lowerLetter"/>
      <w:lvlText w:val="%5."/>
      <w:lvlJc w:val="left"/>
      <w:pPr>
        <w:ind w:left="2673" w:hanging="360"/>
      </w:pPr>
    </w:lvl>
    <w:lvl w:ilvl="5" w:tplc="0416001B" w:tentative="1">
      <w:start w:val="1"/>
      <w:numFmt w:val="lowerRoman"/>
      <w:lvlText w:val="%6."/>
      <w:lvlJc w:val="right"/>
      <w:pPr>
        <w:ind w:left="3393" w:hanging="180"/>
      </w:pPr>
    </w:lvl>
    <w:lvl w:ilvl="6" w:tplc="0416000F" w:tentative="1">
      <w:start w:val="1"/>
      <w:numFmt w:val="decimal"/>
      <w:lvlText w:val="%7."/>
      <w:lvlJc w:val="left"/>
      <w:pPr>
        <w:ind w:left="4113" w:hanging="360"/>
      </w:pPr>
    </w:lvl>
    <w:lvl w:ilvl="7" w:tplc="04160019" w:tentative="1">
      <w:start w:val="1"/>
      <w:numFmt w:val="lowerLetter"/>
      <w:lvlText w:val="%8."/>
      <w:lvlJc w:val="left"/>
      <w:pPr>
        <w:ind w:left="4833" w:hanging="360"/>
      </w:pPr>
    </w:lvl>
    <w:lvl w:ilvl="8" w:tplc="0416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29">
    <w:nsid w:val="627E4B65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0">
    <w:nsid w:val="62E53DE8"/>
    <w:multiLevelType w:val="multilevel"/>
    <w:tmpl w:val="CBAC0A1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31">
    <w:nsid w:val="70900C6D"/>
    <w:multiLevelType w:val="hybridMultilevel"/>
    <w:tmpl w:val="1452F350"/>
    <w:lvl w:ilvl="0" w:tplc="93B05F6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>
    <w:nsid w:val="71023ABA"/>
    <w:multiLevelType w:val="multilevel"/>
    <w:tmpl w:val="6AD4B6FC"/>
    <w:lvl w:ilvl="0">
      <w:start w:val="3"/>
      <w:numFmt w:val="decimal"/>
      <w:lvlText w:val="%1.0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72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24" w:hanging="2160"/>
      </w:pPr>
      <w:rPr>
        <w:rFonts w:hint="default"/>
      </w:rPr>
    </w:lvl>
  </w:abstractNum>
  <w:abstractNum w:abstractNumId="33">
    <w:nsid w:val="73EB4FC4"/>
    <w:multiLevelType w:val="multilevel"/>
    <w:tmpl w:val="9DC63234"/>
    <w:lvl w:ilvl="0">
      <w:start w:val="1"/>
      <w:numFmt w:val="decimal"/>
      <w:lvlText w:val="%1.0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</w:rPr>
    </w:lvl>
  </w:abstractNum>
  <w:abstractNum w:abstractNumId="34">
    <w:nsid w:val="75AD3022"/>
    <w:multiLevelType w:val="hybridMultilevel"/>
    <w:tmpl w:val="928A262C"/>
    <w:lvl w:ilvl="0" w:tplc="11CE603E">
      <w:start w:val="1"/>
      <w:numFmt w:val="upperLetter"/>
      <w:lvlText w:val="%1."/>
      <w:lvlJc w:val="left"/>
      <w:pPr>
        <w:ind w:left="-20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513" w:hanging="360"/>
      </w:pPr>
    </w:lvl>
    <w:lvl w:ilvl="2" w:tplc="0416001B" w:tentative="1">
      <w:start w:val="1"/>
      <w:numFmt w:val="lowerRoman"/>
      <w:lvlText w:val="%3."/>
      <w:lvlJc w:val="right"/>
      <w:pPr>
        <w:ind w:left="1233" w:hanging="180"/>
      </w:pPr>
    </w:lvl>
    <w:lvl w:ilvl="3" w:tplc="0416000F" w:tentative="1">
      <w:start w:val="1"/>
      <w:numFmt w:val="decimal"/>
      <w:lvlText w:val="%4."/>
      <w:lvlJc w:val="left"/>
      <w:pPr>
        <w:ind w:left="1953" w:hanging="360"/>
      </w:pPr>
    </w:lvl>
    <w:lvl w:ilvl="4" w:tplc="04160019" w:tentative="1">
      <w:start w:val="1"/>
      <w:numFmt w:val="lowerLetter"/>
      <w:lvlText w:val="%5."/>
      <w:lvlJc w:val="left"/>
      <w:pPr>
        <w:ind w:left="2673" w:hanging="360"/>
      </w:pPr>
    </w:lvl>
    <w:lvl w:ilvl="5" w:tplc="0416001B" w:tentative="1">
      <w:start w:val="1"/>
      <w:numFmt w:val="lowerRoman"/>
      <w:lvlText w:val="%6."/>
      <w:lvlJc w:val="right"/>
      <w:pPr>
        <w:ind w:left="3393" w:hanging="180"/>
      </w:pPr>
    </w:lvl>
    <w:lvl w:ilvl="6" w:tplc="0416000F" w:tentative="1">
      <w:start w:val="1"/>
      <w:numFmt w:val="decimal"/>
      <w:lvlText w:val="%7."/>
      <w:lvlJc w:val="left"/>
      <w:pPr>
        <w:ind w:left="4113" w:hanging="360"/>
      </w:pPr>
    </w:lvl>
    <w:lvl w:ilvl="7" w:tplc="04160019" w:tentative="1">
      <w:start w:val="1"/>
      <w:numFmt w:val="lowerLetter"/>
      <w:lvlText w:val="%8."/>
      <w:lvlJc w:val="left"/>
      <w:pPr>
        <w:ind w:left="4833" w:hanging="360"/>
      </w:pPr>
    </w:lvl>
    <w:lvl w:ilvl="8" w:tplc="0416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35">
    <w:nsid w:val="797B3889"/>
    <w:multiLevelType w:val="hybridMultilevel"/>
    <w:tmpl w:val="20FA719E"/>
    <w:lvl w:ilvl="0" w:tplc="3ADEDD94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AA42F90"/>
    <w:multiLevelType w:val="multilevel"/>
    <w:tmpl w:val="EA80E282"/>
    <w:lvl w:ilvl="0">
      <w:start w:val="2"/>
      <w:numFmt w:val="decimal"/>
      <w:lvlText w:val="%1.0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</w:rPr>
    </w:lvl>
  </w:abstractNum>
  <w:abstractNum w:abstractNumId="37">
    <w:nsid w:val="7F5E0133"/>
    <w:multiLevelType w:val="hybridMultilevel"/>
    <w:tmpl w:val="3CF04E1E"/>
    <w:lvl w:ilvl="0" w:tplc="93B05F6C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513" w:hanging="360"/>
      </w:pPr>
    </w:lvl>
    <w:lvl w:ilvl="2" w:tplc="0416001B" w:tentative="1">
      <w:start w:val="1"/>
      <w:numFmt w:val="lowerRoman"/>
      <w:lvlText w:val="%3."/>
      <w:lvlJc w:val="right"/>
      <w:pPr>
        <w:ind w:left="1233" w:hanging="180"/>
      </w:pPr>
    </w:lvl>
    <w:lvl w:ilvl="3" w:tplc="0416000F" w:tentative="1">
      <w:start w:val="1"/>
      <w:numFmt w:val="decimal"/>
      <w:lvlText w:val="%4."/>
      <w:lvlJc w:val="left"/>
      <w:pPr>
        <w:ind w:left="1953" w:hanging="360"/>
      </w:pPr>
    </w:lvl>
    <w:lvl w:ilvl="4" w:tplc="04160019" w:tentative="1">
      <w:start w:val="1"/>
      <w:numFmt w:val="lowerLetter"/>
      <w:lvlText w:val="%5."/>
      <w:lvlJc w:val="left"/>
      <w:pPr>
        <w:ind w:left="2673" w:hanging="360"/>
      </w:pPr>
    </w:lvl>
    <w:lvl w:ilvl="5" w:tplc="0416001B" w:tentative="1">
      <w:start w:val="1"/>
      <w:numFmt w:val="lowerRoman"/>
      <w:lvlText w:val="%6."/>
      <w:lvlJc w:val="right"/>
      <w:pPr>
        <w:ind w:left="3393" w:hanging="180"/>
      </w:pPr>
    </w:lvl>
    <w:lvl w:ilvl="6" w:tplc="0416000F" w:tentative="1">
      <w:start w:val="1"/>
      <w:numFmt w:val="decimal"/>
      <w:lvlText w:val="%7."/>
      <w:lvlJc w:val="left"/>
      <w:pPr>
        <w:ind w:left="4113" w:hanging="360"/>
      </w:pPr>
    </w:lvl>
    <w:lvl w:ilvl="7" w:tplc="04160019" w:tentative="1">
      <w:start w:val="1"/>
      <w:numFmt w:val="lowerLetter"/>
      <w:lvlText w:val="%8."/>
      <w:lvlJc w:val="left"/>
      <w:pPr>
        <w:ind w:left="4833" w:hanging="360"/>
      </w:pPr>
    </w:lvl>
    <w:lvl w:ilvl="8" w:tplc="0416001B" w:tentative="1">
      <w:start w:val="1"/>
      <w:numFmt w:val="lowerRoman"/>
      <w:lvlText w:val="%9."/>
      <w:lvlJc w:val="right"/>
      <w:pPr>
        <w:ind w:left="5553" w:hanging="180"/>
      </w:pPr>
    </w:lvl>
  </w:abstractNum>
  <w:num w:numId="1">
    <w:abstractNumId w:val="34"/>
  </w:num>
  <w:num w:numId="2">
    <w:abstractNumId w:val="22"/>
  </w:num>
  <w:num w:numId="3">
    <w:abstractNumId w:val="29"/>
  </w:num>
  <w:num w:numId="4">
    <w:abstractNumId w:val="14"/>
  </w:num>
  <w:num w:numId="5">
    <w:abstractNumId w:val="10"/>
  </w:num>
  <w:num w:numId="6">
    <w:abstractNumId w:val="23"/>
  </w:num>
  <w:num w:numId="7">
    <w:abstractNumId w:val="9"/>
  </w:num>
  <w:num w:numId="8">
    <w:abstractNumId w:val="31"/>
  </w:num>
  <w:num w:numId="9">
    <w:abstractNumId w:val="11"/>
  </w:num>
  <w:num w:numId="10">
    <w:abstractNumId w:val="21"/>
  </w:num>
  <w:num w:numId="11">
    <w:abstractNumId w:val="20"/>
  </w:num>
  <w:num w:numId="12">
    <w:abstractNumId w:val="5"/>
  </w:num>
  <w:num w:numId="13">
    <w:abstractNumId w:val="15"/>
  </w:num>
  <w:num w:numId="14">
    <w:abstractNumId w:val="28"/>
  </w:num>
  <w:num w:numId="15">
    <w:abstractNumId w:val="17"/>
  </w:num>
  <w:num w:numId="16">
    <w:abstractNumId w:val="37"/>
  </w:num>
  <w:num w:numId="17">
    <w:abstractNumId w:val="8"/>
  </w:num>
  <w:num w:numId="18">
    <w:abstractNumId w:val="12"/>
  </w:num>
  <w:num w:numId="19">
    <w:abstractNumId w:val="27"/>
  </w:num>
  <w:num w:numId="20">
    <w:abstractNumId w:val="3"/>
  </w:num>
  <w:num w:numId="21">
    <w:abstractNumId w:val="33"/>
  </w:num>
  <w:num w:numId="22">
    <w:abstractNumId w:val="30"/>
  </w:num>
  <w:num w:numId="23">
    <w:abstractNumId w:val="19"/>
  </w:num>
  <w:num w:numId="24">
    <w:abstractNumId w:val="26"/>
  </w:num>
  <w:num w:numId="25">
    <w:abstractNumId w:val="2"/>
  </w:num>
  <w:num w:numId="26">
    <w:abstractNumId w:val="16"/>
  </w:num>
  <w:num w:numId="27">
    <w:abstractNumId w:val="32"/>
  </w:num>
  <w:num w:numId="28">
    <w:abstractNumId w:val="1"/>
  </w:num>
  <w:num w:numId="29">
    <w:abstractNumId w:val="4"/>
  </w:num>
  <w:num w:numId="30">
    <w:abstractNumId w:val="18"/>
  </w:num>
  <w:num w:numId="31">
    <w:abstractNumId w:val="0"/>
  </w:num>
  <w:num w:numId="32">
    <w:abstractNumId w:val="25"/>
  </w:num>
  <w:num w:numId="33">
    <w:abstractNumId w:val="35"/>
  </w:num>
  <w:num w:numId="34">
    <w:abstractNumId w:val="24"/>
  </w:num>
  <w:num w:numId="35">
    <w:abstractNumId w:val="13"/>
  </w:num>
  <w:num w:numId="36">
    <w:abstractNumId w:val="36"/>
  </w:num>
  <w:num w:numId="37">
    <w:abstractNumId w:val="6"/>
  </w:num>
  <w:num w:numId="3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222F"/>
    <w:rsid w:val="00005CEA"/>
    <w:rsid w:val="000113FC"/>
    <w:rsid w:val="00013FC7"/>
    <w:rsid w:val="00020143"/>
    <w:rsid w:val="00033664"/>
    <w:rsid w:val="0003513C"/>
    <w:rsid w:val="0004152F"/>
    <w:rsid w:val="00054BD8"/>
    <w:rsid w:val="0007195B"/>
    <w:rsid w:val="00086B0E"/>
    <w:rsid w:val="00086C9B"/>
    <w:rsid w:val="00093134"/>
    <w:rsid w:val="000A1F5F"/>
    <w:rsid w:val="000A26C1"/>
    <w:rsid w:val="000A5302"/>
    <w:rsid w:val="000B1743"/>
    <w:rsid w:val="000B47FE"/>
    <w:rsid w:val="000B4980"/>
    <w:rsid w:val="000B7F73"/>
    <w:rsid w:val="000C5272"/>
    <w:rsid w:val="000C6B15"/>
    <w:rsid w:val="000D1091"/>
    <w:rsid w:val="000D177E"/>
    <w:rsid w:val="000E11E1"/>
    <w:rsid w:val="000E5553"/>
    <w:rsid w:val="000E5D94"/>
    <w:rsid w:val="000F0320"/>
    <w:rsid w:val="000F7190"/>
    <w:rsid w:val="000F740B"/>
    <w:rsid w:val="000F7CF2"/>
    <w:rsid w:val="0010158E"/>
    <w:rsid w:val="00107140"/>
    <w:rsid w:val="00111C93"/>
    <w:rsid w:val="00111D58"/>
    <w:rsid w:val="0012032D"/>
    <w:rsid w:val="00130230"/>
    <w:rsid w:val="001315BB"/>
    <w:rsid w:val="001422E0"/>
    <w:rsid w:val="00146D35"/>
    <w:rsid w:val="0016136F"/>
    <w:rsid w:val="00163324"/>
    <w:rsid w:val="001763C9"/>
    <w:rsid w:val="00183CC4"/>
    <w:rsid w:val="001967BE"/>
    <w:rsid w:val="001A58BE"/>
    <w:rsid w:val="001A5E60"/>
    <w:rsid w:val="001C3BDD"/>
    <w:rsid w:val="001C49C1"/>
    <w:rsid w:val="001C6C15"/>
    <w:rsid w:val="001D0F7D"/>
    <w:rsid w:val="001D1998"/>
    <w:rsid w:val="001D38EF"/>
    <w:rsid w:val="001E4CB1"/>
    <w:rsid w:val="00210876"/>
    <w:rsid w:val="0021102B"/>
    <w:rsid w:val="00212DC9"/>
    <w:rsid w:val="002139E9"/>
    <w:rsid w:val="00232CE6"/>
    <w:rsid w:val="00232E0C"/>
    <w:rsid w:val="00237DE2"/>
    <w:rsid w:val="0024109C"/>
    <w:rsid w:val="00242C01"/>
    <w:rsid w:val="00244A7D"/>
    <w:rsid w:val="002540BB"/>
    <w:rsid w:val="00256D26"/>
    <w:rsid w:val="00265A19"/>
    <w:rsid w:val="00273AFE"/>
    <w:rsid w:val="00273B37"/>
    <w:rsid w:val="002750A8"/>
    <w:rsid w:val="00276241"/>
    <w:rsid w:val="00286793"/>
    <w:rsid w:val="002935BD"/>
    <w:rsid w:val="00293AB7"/>
    <w:rsid w:val="002955AA"/>
    <w:rsid w:val="002A0C2D"/>
    <w:rsid w:val="002A3807"/>
    <w:rsid w:val="002A5B38"/>
    <w:rsid w:val="002B13DE"/>
    <w:rsid w:val="002C7335"/>
    <w:rsid w:val="002C77B1"/>
    <w:rsid w:val="002E7B80"/>
    <w:rsid w:val="002F1973"/>
    <w:rsid w:val="002F19D8"/>
    <w:rsid w:val="003003D5"/>
    <w:rsid w:val="00305ADB"/>
    <w:rsid w:val="00310576"/>
    <w:rsid w:val="00310F21"/>
    <w:rsid w:val="003249F3"/>
    <w:rsid w:val="00325FD9"/>
    <w:rsid w:val="003405D0"/>
    <w:rsid w:val="00345067"/>
    <w:rsid w:val="00346A10"/>
    <w:rsid w:val="00347FE1"/>
    <w:rsid w:val="003519F2"/>
    <w:rsid w:val="003553F8"/>
    <w:rsid w:val="003565E8"/>
    <w:rsid w:val="00361AAF"/>
    <w:rsid w:val="0036413B"/>
    <w:rsid w:val="00374967"/>
    <w:rsid w:val="00381376"/>
    <w:rsid w:val="003947C1"/>
    <w:rsid w:val="003A14F7"/>
    <w:rsid w:val="003A4135"/>
    <w:rsid w:val="003A5208"/>
    <w:rsid w:val="003B1A6E"/>
    <w:rsid w:val="003B1F94"/>
    <w:rsid w:val="003B2F8E"/>
    <w:rsid w:val="003B5141"/>
    <w:rsid w:val="003B5976"/>
    <w:rsid w:val="003C59D5"/>
    <w:rsid w:val="003C5D3A"/>
    <w:rsid w:val="003C7B79"/>
    <w:rsid w:val="003C7EA5"/>
    <w:rsid w:val="003D28B4"/>
    <w:rsid w:val="003D34D7"/>
    <w:rsid w:val="003D699B"/>
    <w:rsid w:val="003E3CDB"/>
    <w:rsid w:val="003E4F32"/>
    <w:rsid w:val="003F185E"/>
    <w:rsid w:val="003F40A7"/>
    <w:rsid w:val="003F5ACD"/>
    <w:rsid w:val="003F69A1"/>
    <w:rsid w:val="00400686"/>
    <w:rsid w:val="00407CA6"/>
    <w:rsid w:val="00411C9C"/>
    <w:rsid w:val="00414AB7"/>
    <w:rsid w:val="00417368"/>
    <w:rsid w:val="0042206F"/>
    <w:rsid w:val="00422F94"/>
    <w:rsid w:val="00425554"/>
    <w:rsid w:val="00430831"/>
    <w:rsid w:val="00433395"/>
    <w:rsid w:val="0043374D"/>
    <w:rsid w:val="004416D2"/>
    <w:rsid w:val="00443186"/>
    <w:rsid w:val="00445071"/>
    <w:rsid w:val="00445E37"/>
    <w:rsid w:val="0045451A"/>
    <w:rsid w:val="0045576D"/>
    <w:rsid w:val="004573A6"/>
    <w:rsid w:val="0045756D"/>
    <w:rsid w:val="00460798"/>
    <w:rsid w:val="00474D1D"/>
    <w:rsid w:val="0047798E"/>
    <w:rsid w:val="004817F7"/>
    <w:rsid w:val="00483BCF"/>
    <w:rsid w:val="00490368"/>
    <w:rsid w:val="00493578"/>
    <w:rsid w:val="0049374D"/>
    <w:rsid w:val="0049421C"/>
    <w:rsid w:val="00497819"/>
    <w:rsid w:val="00497AC1"/>
    <w:rsid w:val="004A4E75"/>
    <w:rsid w:val="004A6551"/>
    <w:rsid w:val="004B2C89"/>
    <w:rsid w:val="004B6B04"/>
    <w:rsid w:val="004C02C1"/>
    <w:rsid w:val="004D2718"/>
    <w:rsid w:val="004D2BE8"/>
    <w:rsid w:val="004D34C7"/>
    <w:rsid w:val="004D66D9"/>
    <w:rsid w:val="004E27E6"/>
    <w:rsid w:val="004E7255"/>
    <w:rsid w:val="004E7997"/>
    <w:rsid w:val="004E7EED"/>
    <w:rsid w:val="004F7D1F"/>
    <w:rsid w:val="005000DB"/>
    <w:rsid w:val="00503DA6"/>
    <w:rsid w:val="00506CE1"/>
    <w:rsid w:val="00513B3E"/>
    <w:rsid w:val="005234AA"/>
    <w:rsid w:val="00537145"/>
    <w:rsid w:val="0053768C"/>
    <w:rsid w:val="00537F32"/>
    <w:rsid w:val="0054115B"/>
    <w:rsid w:val="00556CFD"/>
    <w:rsid w:val="005621BF"/>
    <w:rsid w:val="0056414D"/>
    <w:rsid w:val="00567EB3"/>
    <w:rsid w:val="00583161"/>
    <w:rsid w:val="005937C2"/>
    <w:rsid w:val="00594CFB"/>
    <w:rsid w:val="005A028F"/>
    <w:rsid w:val="005A3236"/>
    <w:rsid w:val="005B30D4"/>
    <w:rsid w:val="005B330D"/>
    <w:rsid w:val="005B361A"/>
    <w:rsid w:val="005B3DE9"/>
    <w:rsid w:val="005C010D"/>
    <w:rsid w:val="005C015A"/>
    <w:rsid w:val="005C1616"/>
    <w:rsid w:val="005C3DAB"/>
    <w:rsid w:val="005C526D"/>
    <w:rsid w:val="005C7057"/>
    <w:rsid w:val="005C73B4"/>
    <w:rsid w:val="005D1C66"/>
    <w:rsid w:val="005D57BD"/>
    <w:rsid w:val="005D5DC9"/>
    <w:rsid w:val="005D6D73"/>
    <w:rsid w:val="005D6DA7"/>
    <w:rsid w:val="005F3A82"/>
    <w:rsid w:val="00603F91"/>
    <w:rsid w:val="0060601A"/>
    <w:rsid w:val="00610217"/>
    <w:rsid w:val="006139DA"/>
    <w:rsid w:val="006272EE"/>
    <w:rsid w:val="00627691"/>
    <w:rsid w:val="0063377D"/>
    <w:rsid w:val="006410B3"/>
    <w:rsid w:val="00641337"/>
    <w:rsid w:val="00644D87"/>
    <w:rsid w:val="00666629"/>
    <w:rsid w:val="006709D1"/>
    <w:rsid w:val="00692540"/>
    <w:rsid w:val="00694E9B"/>
    <w:rsid w:val="006969BC"/>
    <w:rsid w:val="006A1A13"/>
    <w:rsid w:val="006B1956"/>
    <w:rsid w:val="006B202B"/>
    <w:rsid w:val="006C24C8"/>
    <w:rsid w:val="006C3768"/>
    <w:rsid w:val="006D3C3A"/>
    <w:rsid w:val="006E0FC1"/>
    <w:rsid w:val="006E6FCE"/>
    <w:rsid w:val="006F195F"/>
    <w:rsid w:val="006F7E1F"/>
    <w:rsid w:val="007038BB"/>
    <w:rsid w:val="00707A26"/>
    <w:rsid w:val="00710824"/>
    <w:rsid w:val="007116D5"/>
    <w:rsid w:val="00712294"/>
    <w:rsid w:val="00713285"/>
    <w:rsid w:val="00713CE2"/>
    <w:rsid w:val="00715314"/>
    <w:rsid w:val="007178BE"/>
    <w:rsid w:val="00721B11"/>
    <w:rsid w:val="00721CCE"/>
    <w:rsid w:val="0073223A"/>
    <w:rsid w:val="007424B1"/>
    <w:rsid w:val="00747345"/>
    <w:rsid w:val="00747D05"/>
    <w:rsid w:val="00753857"/>
    <w:rsid w:val="007554E8"/>
    <w:rsid w:val="00762217"/>
    <w:rsid w:val="00763214"/>
    <w:rsid w:val="00782CD7"/>
    <w:rsid w:val="007849E3"/>
    <w:rsid w:val="00790494"/>
    <w:rsid w:val="007A1A1D"/>
    <w:rsid w:val="007B30B6"/>
    <w:rsid w:val="007D093C"/>
    <w:rsid w:val="007D0F34"/>
    <w:rsid w:val="007D1EED"/>
    <w:rsid w:val="007D3EF1"/>
    <w:rsid w:val="007D4FDA"/>
    <w:rsid w:val="007D55DC"/>
    <w:rsid w:val="007D6165"/>
    <w:rsid w:val="007D6BA2"/>
    <w:rsid w:val="007F0029"/>
    <w:rsid w:val="007F014F"/>
    <w:rsid w:val="007F1D32"/>
    <w:rsid w:val="007F222F"/>
    <w:rsid w:val="007F39D4"/>
    <w:rsid w:val="007F4463"/>
    <w:rsid w:val="008070DD"/>
    <w:rsid w:val="008209DB"/>
    <w:rsid w:val="00823E8F"/>
    <w:rsid w:val="00835688"/>
    <w:rsid w:val="00837910"/>
    <w:rsid w:val="0084053A"/>
    <w:rsid w:val="008447A1"/>
    <w:rsid w:val="008456FC"/>
    <w:rsid w:val="00851B3B"/>
    <w:rsid w:val="00870E17"/>
    <w:rsid w:val="00871851"/>
    <w:rsid w:val="00872355"/>
    <w:rsid w:val="00874072"/>
    <w:rsid w:val="00874834"/>
    <w:rsid w:val="008852DC"/>
    <w:rsid w:val="0089457A"/>
    <w:rsid w:val="00894CC9"/>
    <w:rsid w:val="00897410"/>
    <w:rsid w:val="008A2DFD"/>
    <w:rsid w:val="008A7EE4"/>
    <w:rsid w:val="008B2C18"/>
    <w:rsid w:val="008C385F"/>
    <w:rsid w:val="008D389F"/>
    <w:rsid w:val="008D5D95"/>
    <w:rsid w:val="008D7606"/>
    <w:rsid w:val="008D765F"/>
    <w:rsid w:val="008E4C96"/>
    <w:rsid w:val="008F3809"/>
    <w:rsid w:val="008F4868"/>
    <w:rsid w:val="009045FF"/>
    <w:rsid w:val="009158B3"/>
    <w:rsid w:val="00917396"/>
    <w:rsid w:val="00920058"/>
    <w:rsid w:val="0094666D"/>
    <w:rsid w:val="00946DE7"/>
    <w:rsid w:val="00950F86"/>
    <w:rsid w:val="0095605C"/>
    <w:rsid w:val="00965B86"/>
    <w:rsid w:val="00967ADE"/>
    <w:rsid w:val="00970157"/>
    <w:rsid w:val="00975A96"/>
    <w:rsid w:val="00975B53"/>
    <w:rsid w:val="00982D23"/>
    <w:rsid w:val="009856CF"/>
    <w:rsid w:val="00985F1B"/>
    <w:rsid w:val="0099615A"/>
    <w:rsid w:val="009A01F9"/>
    <w:rsid w:val="009A5744"/>
    <w:rsid w:val="009A7A20"/>
    <w:rsid w:val="009B3E9E"/>
    <w:rsid w:val="009C46A2"/>
    <w:rsid w:val="009D2C68"/>
    <w:rsid w:val="009D2FD8"/>
    <w:rsid w:val="009D30B3"/>
    <w:rsid w:val="009D3269"/>
    <w:rsid w:val="009D6A70"/>
    <w:rsid w:val="009E1EDB"/>
    <w:rsid w:val="009E46E3"/>
    <w:rsid w:val="009F4653"/>
    <w:rsid w:val="009F4C9E"/>
    <w:rsid w:val="00A029E6"/>
    <w:rsid w:val="00A07885"/>
    <w:rsid w:val="00A112AF"/>
    <w:rsid w:val="00A13D33"/>
    <w:rsid w:val="00A16FC1"/>
    <w:rsid w:val="00A247BE"/>
    <w:rsid w:val="00A25873"/>
    <w:rsid w:val="00A42203"/>
    <w:rsid w:val="00A4282A"/>
    <w:rsid w:val="00A44E7D"/>
    <w:rsid w:val="00A45EFB"/>
    <w:rsid w:val="00A60A8C"/>
    <w:rsid w:val="00A610C6"/>
    <w:rsid w:val="00A77AEB"/>
    <w:rsid w:val="00A80445"/>
    <w:rsid w:val="00A85EA6"/>
    <w:rsid w:val="00AA5CA9"/>
    <w:rsid w:val="00AB2F4F"/>
    <w:rsid w:val="00AB50B8"/>
    <w:rsid w:val="00AC1D51"/>
    <w:rsid w:val="00AC2112"/>
    <w:rsid w:val="00AC5132"/>
    <w:rsid w:val="00AC5473"/>
    <w:rsid w:val="00AD2A59"/>
    <w:rsid w:val="00AD2E10"/>
    <w:rsid w:val="00AD50A7"/>
    <w:rsid w:val="00AE0197"/>
    <w:rsid w:val="00AE1152"/>
    <w:rsid w:val="00AE438B"/>
    <w:rsid w:val="00AE5294"/>
    <w:rsid w:val="00AE6D1B"/>
    <w:rsid w:val="00AF300C"/>
    <w:rsid w:val="00AF687E"/>
    <w:rsid w:val="00B008E4"/>
    <w:rsid w:val="00B03028"/>
    <w:rsid w:val="00B0522A"/>
    <w:rsid w:val="00B21FCA"/>
    <w:rsid w:val="00B22BDA"/>
    <w:rsid w:val="00B31E27"/>
    <w:rsid w:val="00B35052"/>
    <w:rsid w:val="00B3686F"/>
    <w:rsid w:val="00B41E71"/>
    <w:rsid w:val="00B43868"/>
    <w:rsid w:val="00B541FD"/>
    <w:rsid w:val="00B5621B"/>
    <w:rsid w:val="00B607FA"/>
    <w:rsid w:val="00B62217"/>
    <w:rsid w:val="00B67AAC"/>
    <w:rsid w:val="00B747D5"/>
    <w:rsid w:val="00B74C86"/>
    <w:rsid w:val="00B773B5"/>
    <w:rsid w:val="00B80ADC"/>
    <w:rsid w:val="00B907D2"/>
    <w:rsid w:val="00B942A2"/>
    <w:rsid w:val="00B94940"/>
    <w:rsid w:val="00B94BD2"/>
    <w:rsid w:val="00B94D1D"/>
    <w:rsid w:val="00B96E27"/>
    <w:rsid w:val="00BB5CDE"/>
    <w:rsid w:val="00BB6014"/>
    <w:rsid w:val="00BC0C8B"/>
    <w:rsid w:val="00BC1134"/>
    <w:rsid w:val="00BC11B7"/>
    <w:rsid w:val="00BC1A6A"/>
    <w:rsid w:val="00BC1C1B"/>
    <w:rsid w:val="00BC262F"/>
    <w:rsid w:val="00BC65E4"/>
    <w:rsid w:val="00BC67DC"/>
    <w:rsid w:val="00BD21B1"/>
    <w:rsid w:val="00BD329C"/>
    <w:rsid w:val="00BD4FC3"/>
    <w:rsid w:val="00BD565C"/>
    <w:rsid w:val="00BE5EAD"/>
    <w:rsid w:val="00BE7396"/>
    <w:rsid w:val="00BF01BA"/>
    <w:rsid w:val="00BF0482"/>
    <w:rsid w:val="00BF73D1"/>
    <w:rsid w:val="00C112E3"/>
    <w:rsid w:val="00C13411"/>
    <w:rsid w:val="00C16962"/>
    <w:rsid w:val="00C170BD"/>
    <w:rsid w:val="00C225C9"/>
    <w:rsid w:val="00C318B7"/>
    <w:rsid w:val="00C31AF7"/>
    <w:rsid w:val="00C33493"/>
    <w:rsid w:val="00C35D3D"/>
    <w:rsid w:val="00C446EB"/>
    <w:rsid w:val="00C4554E"/>
    <w:rsid w:val="00C456CC"/>
    <w:rsid w:val="00C55F87"/>
    <w:rsid w:val="00C60EAB"/>
    <w:rsid w:val="00C67D92"/>
    <w:rsid w:val="00C75EEA"/>
    <w:rsid w:val="00C829AD"/>
    <w:rsid w:val="00C84F11"/>
    <w:rsid w:val="00C86FC4"/>
    <w:rsid w:val="00C87BAC"/>
    <w:rsid w:val="00C909D4"/>
    <w:rsid w:val="00C940E8"/>
    <w:rsid w:val="00C957B9"/>
    <w:rsid w:val="00C96760"/>
    <w:rsid w:val="00C97A33"/>
    <w:rsid w:val="00CB0616"/>
    <w:rsid w:val="00CB0EC3"/>
    <w:rsid w:val="00CB5C1B"/>
    <w:rsid w:val="00CC25A1"/>
    <w:rsid w:val="00CD1924"/>
    <w:rsid w:val="00CE3FFA"/>
    <w:rsid w:val="00CF1ABB"/>
    <w:rsid w:val="00D07F1F"/>
    <w:rsid w:val="00D121DA"/>
    <w:rsid w:val="00D127CE"/>
    <w:rsid w:val="00D15CFA"/>
    <w:rsid w:val="00D21B5A"/>
    <w:rsid w:val="00D27605"/>
    <w:rsid w:val="00D31ADB"/>
    <w:rsid w:val="00D33639"/>
    <w:rsid w:val="00D33854"/>
    <w:rsid w:val="00D412B7"/>
    <w:rsid w:val="00D443D8"/>
    <w:rsid w:val="00D60332"/>
    <w:rsid w:val="00D7285C"/>
    <w:rsid w:val="00D754EE"/>
    <w:rsid w:val="00D832E5"/>
    <w:rsid w:val="00D85E65"/>
    <w:rsid w:val="00D9292C"/>
    <w:rsid w:val="00D95DBD"/>
    <w:rsid w:val="00DA00DF"/>
    <w:rsid w:val="00DA201B"/>
    <w:rsid w:val="00DA574A"/>
    <w:rsid w:val="00DB065D"/>
    <w:rsid w:val="00DB4E40"/>
    <w:rsid w:val="00DC1541"/>
    <w:rsid w:val="00DC3F4B"/>
    <w:rsid w:val="00DC6854"/>
    <w:rsid w:val="00DD103C"/>
    <w:rsid w:val="00DD1226"/>
    <w:rsid w:val="00DD4104"/>
    <w:rsid w:val="00DE0A68"/>
    <w:rsid w:val="00DE39EF"/>
    <w:rsid w:val="00DE3C1C"/>
    <w:rsid w:val="00DE4801"/>
    <w:rsid w:val="00DF7C04"/>
    <w:rsid w:val="00E00913"/>
    <w:rsid w:val="00E01706"/>
    <w:rsid w:val="00E1356A"/>
    <w:rsid w:val="00E1403E"/>
    <w:rsid w:val="00E157B0"/>
    <w:rsid w:val="00E16EBC"/>
    <w:rsid w:val="00E17A9E"/>
    <w:rsid w:val="00E17E83"/>
    <w:rsid w:val="00E324CD"/>
    <w:rsid w:val="00E33E51"/>
    <w:rsid w:val="00E35443"/>
    <w:rsid w:val="00E51D29"/>
    <w:rsid w:val="00E56172"/>
    <w:rsid w:val="00E63A7D"/>
    <w:rsid w:val="00E6711A"/>
    <w:rsid w:val="00E80A3C"/>
    <w:rsid w:val="00E83D41"/>
    <w:rsid w:val="00E85A24"/>
    <w:rsid w:val="00E87777"/>
    <w:rsid w:val="00E93B23"/>
    <w:rsid w:val="00EA1165"/>
    <w:rsid w:val="00EA2B6C"/>
    <w:rsid w:val="00EA3264"/>
    <w:rsid w:val="00EB26BD"/>
    <w:rsid w:val="00EB2B3D"/>
    <w:rsid w:val="00EC4419"/>
    <w:rsid w:val="00ED2AEF"/>
    <w:rsid w:val="00ED426F"/>
    <w:rsid w:val="00ED6A2E"/>
    <w:rsid w:val="00EE2B3B"/>
    <w:rsid w:val="00EE3827"/>
    <w:rsid w:val="00EE5130"/>
    <w:rsid w:val="00EE652B"/>
    <w:rsid w:val="00EF2A8B"/>
    <w:rsid w:val="00F010E0"/>
    <w:rsid w:val="00F118C1"/>
    <w:rsid w:val="00F139EE"/>
    <w:rsid w:val="00F151BC"/>
    <w:rsid w:val="00F166C0"/>
    <w:rsid w:val="00F20F2F"/>
    <w:rsid w:val="00F230B1"/>
    <w:rsid w:val="00F27306"/>
    <w:rsid w:val="00F318B9"/>
    <w:rsid w:val="00F3399A"/>
    <w:rsid w:val="00F45AF6"/>
    <w:rsid w:val="00F50515"/>
    <w:rsid w:val="00F5240C"/>
    <w:rsid w:val="00F6080E"/>
    <w:rsid w:val="00F72A7D"/>
    <w:rsid w:val="00F836DA"/>
    <w:rsid w:val="00F8480D"/>
    <w:rsid w:val="00F8512F"/>
    <w:rsid w:val="00F91EB7"/>
    <w:rsid w:val="00FA72E9"/>
    <w:rsid w:val="00FB641A"/>
    <w:rsid w:val="00FB7F64"/>
    <w:rsid w:val="00FC4967"/>
    <w:rsid w:val="00FD5862"/>
    <w:rsid w:val="00FD73CD"/>
    <w:rsid w:val="00FE11DD"/>
    <w:rsid w:val="00FE458F"/>
    <w:rsid w:val="00FF1903"/>
    <w:rsid w:val="00FF1FD8"/>
    <w:rsid w:val="00FF4851"/>
    <w:rsid w:val="00FF4A67"/>
    <w:rsid w:val="00FF7C56"/>
    <w:rsid w:val="00FF7E8B"/>
    <w:rsid w:val="00FF7E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377D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7F22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F222F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2F197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F1973"/>
  </w:style>
  <w:style w:type="paragraph" w:styleId="Rodap">
    <w:name w:val="footer"/>
    <w:basedOn w:val="Normal"/>
    <w:link w:val="RodapChar"/>
    <w:uiPriority w:val="99"/>
    <w:unhideWhenUsed/>
    <w:rsid w:val="002F197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F1973"/>
  </w:style>
  <w:style w:type="paragraph" w:styleId="PargrafodaLista">
    <w:name w:val="List Paragraph"/>
    <w:basedOn w:val="Normal"/>
    <w:uiPriority w:val="34"/>
    <w:qFormat/>
    <w:rsid w:val="002F1973"/>
    <w:pPr>
      <w:ind w:left="720"/>
      <w:contextualSpacing/>
    </w:pPr>
  </w:style>
  <w:style w:type="character" w:styleId="Nmerodepgina">
    <w:name w:val="page number"/>
    <w:semiHidden/>
    <w:unhideWhenUsed/>
    <w:rsid w:val="00C84F11"/>
  </w:style>
  <w:style w:type="character" w:styleId="Hyperlink">
    <w:name w:val="Hyperlink"/>
    <w:uiPriority w:val="99"/>
    <w:unhideWhenUsed/>
    <w:rsid w:val="003C5D3A"/>
    <w:rPr>
      <w:color w:val="0000FF"/>
      <w:u w:val="single"/>
    </w:rPr>
  </w:style>
  <w:style w:type="paragraph" w:customStyle="1" w:styleId="PargrafodaLista1">
    <w:name w:val="Parágrafo da Lista1"/>
    <w:basedOn w:val="Normal"/>
    <w:rsid w:val="00975A96"/>
    <w:pPr>
      <w:ind w:left="720"/>
    </w:pPr>
    <w:rPr>
      <w:rFonts w:ascii="Calibri" w:eastAsia="Times New Roman" w:hAnsi="Calibri" w:cs="Times New Roman"/>
    </w:rPr>
  </w:style>
  <w:style w:type="character" w:customStyle="1" w:styleId="apple-converted-space">
    <w:name w:val="apple-converted-space"/>
    <w:basedOn w:val="Fontepargpadro"/>
    <w:rsid w:val="00DB065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377D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7F22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F222F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2F197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F1973"/>
  </w:style>
  <w:style w:type="paragraph" w:styleId="Rodap">
    <w:name w:val="footer"/>
    <w:basedOn w:val="Normal"/>
    <w:link w:val="RodapChar"/>
    <w:uiPriority w:val="99"/>
    <w:unhideWhenUsed/>
    <w:rsid w:val="002F197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F1973"/>
  </w:style>
  <w:style w:type="paragraph" w:styleId="PargrafodaLista">
    <w:name w:val="List Paragraph"/>
    <w:basedOn w:val="Normal"/>
    <w:uiPriority w:val="34"/>
    <w:qFormat/>
    <w:rsid w:val="002F1973"/>
    <w:pPr>
      <w:ind w:left="720"/>
      <w:contextualSpacing/>
    </w:pPr>
  </w:style>
  <w:style w:type="character" w:styleId="Nmerodepgina">
    <w:name w:val="page number"/>
    <w:semiHidden/>
    <w:unhideWhenUsed/>
    <w:rsid w:val="00C84F11"/>
  </w:style>
  <w:style w:type="character" w:styleId="Hyperlink">
    <w:name w:val="Hyperlink"/>
    <w:uiPriority w:val="99"/>
    <w:unhideWhenUsed/>
    <w:rsid w:val="003C5D3A"/>
    <w:rPr>
      <w:color w:val="0000FF"/>
      <w:u w:val="single"/>
    </w:rPr>
  </w:style>
  <w:style w:type="paragraph" w:customStyle="1" w:styleId="PargrafodaLista1">
    <w:name w:val="Parágrafo da Lista1"/>
    <w:basedOn w:val="Normal"/>
    <w:rsid w:val="00975A96"/>
    <w:pPr>
      <w:ind w:left="720"/>
    </w:pPr>
    <w:rPr>
      <w:rFonts w:ascii="Calibri" w:eastAsia="Times New Roman" w:hAnsi="Calibri" w:cs="Times New Roman"/>
    </w:rPr>
  </w:style>
  <w:style w:type="character" w:customStyle="1" w:styleId="apple-converted-space">
    <w:name w:val="apple-converted-space"/>
    <w:basedOn w:val="Fontepargpadro"/>
    <w:rsid w:val="00DB06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91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5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2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44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39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97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78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2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4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66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32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88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54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6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52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74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11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49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90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85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63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4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7.pn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54" Type="http://schemas.openxmlformats.org/officeDocument/2006/relationships/hyperlink" Target="http://www.bb.com.br/" TargetMode="External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cid:image003.jpg@01D007FA.B5D9E980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49.jpeg"/><Relationship Id="rId61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8.png"/><Relationship Id="rId8" Type="http://schemas.openxmlformats.org/officeDocument/2006/relationships/endnotes" Target="endnotes.xml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1.png"/><Relationship Id="rId2" Type="http://schemas.openxmlformats.org/officeDocument/2006/relationships/oleObject" Target="embeddings/oleObject1.bin"/><Relationship Id="rId1" Type="http://schemas.openxmlformats.org/officeDocument/2006/relationships/image" Target="media/image50.png"/><Relationship Id="rId4" Type="http://schemas.openxmlformats.org/officeDocument/2006/relationships/oleObject" Target="embeddings/oleObject2.bin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19A3B9-9027-45E5-B740-432CF5EAC2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29</Pages>
  <Words>2292</Words>
  <Characters>12380</Characters>
  <Application>Microsoft Office Word</Application>
  <DocSecurity>0</DocSecurity>
  <Lines>103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Edivaldo Santos</dc:creator>
  <cp:lastModifiedBy>Edivaldo Santos</cp:lastModifiedBy>
  <cp:revision>4</cp:revision>
  <cp:lastPrinted>2014-11-24T20:03:00Z</cp:lastPrinted>
  <dcterms:created xsi:type="dcterms:W3CDTF">2014-11-24T19:56:00Z</dcterms:created>
  <dcterms:modified xsi:type="dcterms:W3CDTF">2014-11-24T20:04:00Z</dcterms:modified>
</cp:coreProperties>
</file>